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00189" w14:textId="77777777" w:rsidR="00FD2B28" w:rsidRDefault="00B97200" w:rsidP="00B97200">
      <w:pPr>
        <w:pStyle w:val="Titel"/>
        <w:spacing w:line="240" w:lineRule="auto"/>
        <w:rPr>
          <w:lang w:val="nl-NL"/>
        </w:rPr>
      </w:pPr>
      <w:r>
        <w:rPr>
          <w:lang w:val="nl-NL"/>
        </w:rPr>
        <w:t>Handleiding bij de invoer van</w:t>
      </w:r>
      <w:r>
        <w:rPr>
          <w:lang w:val="nl-NL"/>
        </w:rPr>
        <w:br/>
        <w:t>Een geïntegreerd pestbestrijdingsplan</w:t>
      </w:r>
    </w:p>
    <w:p w14:paraId="3E57D53D" w14:textId="77777777" w:rsidR="00B97200" w:rsidRDefault="00B97200" w:rsidP="00B97200">
      <w:pPr>
        <w:rPr>
          <w:lang w:val="nl-NL"/>
        </w:rPr>
      </w:pPr>
    </w:p>
    <w:p w14:paraId="4A9C5149" w14:textId="77777777" w:rsidR="00B97200" w:rsidRPr="00B97200" w:rsidRDefault="00B97200" w:rsidP="00B97200">
      <w:pPr>
        <w:rPr>
          <w:lang w:val="nl-NL"/>
        </w:rPr>
      </w:pPr>
      <w:r w:rsidRPr="00B97200">
        <w:rPr>
          <w:lang w:val="nl-NL"/>
        </w:rPr>
        <w:t xml:space="preserve">Geïntegreerde pestbestrijding </w:t>
      </w:r>
      <w:r>
        <w:rPr>
          <w:lang w:val="nl-NL"/>
        </w:rPr>
        <w:t>(</w:t>
      </w:r>
      <w:r w:rsidRPr="00B97200">
        <w:rPr>
          <w:i/>
          <w:iCs/>
          <w:lang w:val="nl-NL"/>
        </w:rPr>
        <w:t>Integrated Pest Management</w:t>
      </w:r>
      <w:r>
        <w:rPr>
          <w:lang w:val="nl-NL"/>
        </w:rPr>
        <w:t xml:space="preserve">) </w:t>
      </w:r>
      <w:r w:rsidRPr="00B97200">
        <w:rPr>
          <w:lang w:val="nl-NL"/>
        </w:rPr>
        <w:t>is een preventieve visie/methode om insecten en schimmels te bestrijden</w:t>
      </w:r>
      <w:r>
        <w:rPr>
          <w:lang w:val="nl-NL"/>
        </w:rPr>
        <w:t xml:space="preserve"> </w:t>
      </w:r>
      <w:r w:rsidRPr="00B97200">
        <w:rPr>
          <w:lang w:val="nl-NL"/>
        </w:rPr>
        <w:t xml:space="preserve">op lange termijn en met een lage toxiciteit. </w:t>
      </w:r>
    </w:p>
    <w:p w14:paraId="69E74C56" w14:textId="77777777" w:rsidR="00B97200" w:rsidRPr="00B97200" w:rsidRDefault="00B97200" w:rsidP="00B97200">
      <w:pPr>
        <w:rPr>
          <w:lang w:val="nl-NL"/>
        </w:rPr>
      </w:pPr>
      <w:r w:rsidRPr="00B97200">
        <w:rPr>
          <w:lang w:val="nl-NL"/>
        </w:rPr>
        <w:t xml:space="preserve">IPM </w:t>
      </w:r>
      <w:r>
        <w:rPr>
          <w:lang w:val="nl-NL"/>
        </w:rPr>
        <w:t xml:space="preserve">is </w:t>
      </w:r>
      <w:r w:rsidRPr="00B97200">
        <w:rPr>
          <w:lang w:val="nl-NL"/>
        </w:rPr>
        <w:t xml:space="preserve">ontwikkeld in de agrarische sector, maar vele musea, archieven en bibliotheken hebben de methode overgenomen en vinden het relevant om hun collecties te beschermen. </w:t>
      </w:r>
    </w:p>
    <w:p w14:paraId="696871E1" w14:textId="77777777" w:rsidR="00B97200" w:rsidRPr="00B97200" w:rsidRDefault="00B97200" w:rsidP="00B97200">
      <w:pPr>
        <w:rPr>
          <w:lang w:val="nl-NL"/>
        </w:rPr>
      </w:pPr>
      <w:r w:rsidRPr="00B97200">
        <w:rPr>
          <w:lang w:val="nl-NL"/>
        </w:rPr>
        <w:t xml:space="preserve">De specifieke doeleinden van IPM moeten op maat worden gemaakt voor de specifieke erfgoedinstelling. </w:t>
      </w:r>
    </w:p>
    <w:p w14:paraId="66E5C17E" w14:textId="77777777" w:rsidR="00B97200" w:rsidRDefault="00B97200" w:rsidP="00B97200">
      <w:pPr>
        <w:rPr>
          <w:lang w:val="nl-NL"/>
        </w:rPr>
      </w:pPr>
      <w:r w:rsidRPr="00B97200">
        <w:rPr>
          <w:lang w:val="nl-NL"/>
        </w:rPr>
        <w:t>Vooraleer u geïntegreerde pestbestrijding invoert, moet u de voor- en nadelen ervan afwegen tegenover traditionele pestbestrijding. Met traditionele pestbestrijding bedoelen we het herhaaldelijk chemisch bestrijden van insecten- en schimmelaantasting, zonder nadruk op het inzicht van de insecten-of schimmelsoort en de mate waarin de aantasting is verspreid.</w:t>
      </w:r>
    </w:p>
    <w:p w14:paraId="173CE92D" w14:textId="77777777" w:rsidR="00B97200" w:rsidRDefault="00B97200" w:rsidP="00B97200">
      <w:pPr>
        <w:pStyle w:val="Kop1"/>
        <w:ind w:right="4961"/>
        <w:rPr>
          <w:lang w:val="nl-NL"/>
        </w:rPr>
      </w:pPr>
      <w:r>
        <w:rPr>
          <w:lang w:val="nl-NL"/>
        </w:rPr>
        <w:t>Voordelen van IPM</w:t>
      </w:r>
    </w:p>
    <w:p w14:paraId="16CA1421" w14:textId="77777777" w:rsidR="00B97200" w:rsidRPr="00B97200" w:rsidRDefault="00B97200" w:rsidP="00B97200">
      <w:pPr>
        <w:pStyle w:val="Lijstalinea"/>
        <w:numPr>
          <w:ilvl w:val="0"/>
          <w:numId w:val="22"/>
        </w:numPr>
        <w:rPr>
          <w:lang w:val="nl-NL"/>
        </w:rPr>
      </w:pPr>
      <w:r w:rsidRPr="00B97200">
        <w:rPr>
          <w:lang w:val="nl-NL"/>
        </w:rPr>
        <w:t xml:space="preserve">Verminderd gebruik van chemische bestrijdingsmiddelen zal de gezondheidsrisico’s van het personeel verminderen. </w:t>
      </w:r>
    </w:p>
    <w:p w14:paraId="6172F2FA" w14:textId="77777777" w:rsidR="00B97200" w:rsidRPr="00B97200" w:rsidRDefault="00B97200" w:rsidP="00B97200">
      <w:pPr>
        <w:pStyle w:val="Lijstalinea"/>
        <w:numPr>
          <w:ilvl w:val="0"/>
          <w:numId w:val="22"/>
        </w:numPr>
        <w:rPr>
          <w:lang w:val="nl-NL"/>
        </w:rPr>
      </w:pPr>
      <w:r w:rsidRPr="00B97200">
        <w:rPr>
          <w:lang w:val="nl-NL"/>
        </w:rPr>
        <w:t>Verminderd gebruik van chemische bestrijdingsmiddelen zal het risico op aftakeling en/of vervorming van het erfgoed verminderen.</w:t>
      </w:r>
    </w:p>
    <w:p w14:paraId="11E05B7B" w14:textId="77777777" w:rsidR="00B97200" w:rsidRPr="00B97200" w:rsidRDefault="00B97200" w:rsidP="00B97200">
      <w:pPr>
        <w:pStyle w:val="Lijstalinea"/>
        <w:numPr>
          <w:ilvl w:val="0"/>
          <w:numId w:val="22"/>
        </w:numPr>
        <w:rPr>
          <w:lang w:val="nl-NL"/>
        </w:rPr>
      </w:pPr>
      <w:r w:rsidRPr="00B97200">
        <w:rPr>
          <w:lang w:val="nl-NL"/>
        </w:rPr>
        <w:t>Verminderd gebruik van chemische bestrijdingsmiddelen resulteert mogelijk in financiële besparingen.</w:t>
      </w:r>
    </w:p>
    <w:p w14:paraId="67223E6B" w14:textId="77777777" w:rsidR="00B97200" w:rsidRPr="00B97200" w:rsidRDefault="00B97200" w:rsidP="00B97200">
      <w:pPr>
        <w:pStyle w:val="Lijstalinea"/>
        <w:numPr>
          <w:ilvl w:val="0"/>
          <w:numId w:val="22"/>
        </w:numPr>
        <w:rPr>
          <w:lang w:val="nl-NL"/>
        </w:rPr>
      </w:pPr>
      <w:r w:rsidRPr="00B97200">
        <w:rPr>
          <w:lang w:val="nl-NL"/>
        </w:rPr>
        <w:t>D</w:t>
      </w:r>
      <w:r w:rsidRPr="00B97200">
        <w:rPr>
          <w:lang w:val="nl-NL"/>
        </w:rPr>
        <w:t xml:space="preserve">e bewaringsomstandigheden </w:t>
      </w:r>
      <w:r w:rsidRPr="00B97200">
        <w:rPr>
          <w:lang w:val="nl-NL"/>
        </w:rPr>
        <w:t xml:space="preserve">verbeteren </w:t>
      </w:r>
      <w:r w:rsidRPr="00B97200">
        <w:rPr>
          <w:lang w:val="nl-NL"/>
        </w:rPr>
        <w:t>zal niet alleen bescherming bieden tegen insecten- en schimmelaantasting, maar zal ook de conditie van het gebouw op lange termijn verbeteren.</w:t>
      </w:r>
    </w:p>
    <w:p w14:paraId="27C18CAD" w14:textId="77777777" w:rsidR="00B97200" w:rsidRPr="00B97200" w:rsidRDefault="00B97200" w:rsidP="00B97200">
      <w:pPr>
        <w:pStyle w:val="Lijstalinea"/>
        <w:numPr>
          <w:ilvl w:val="0"/>
          <w:numId w:val="22"/>
        </w:numPr>
        <w:rPr>
          <w:lang w:val="nl-NL"/>
        </w:rPr>
      </w:pPr>
      <w:r w:rsidRPr="00B97200">
        <w:rPr>
          <w:lang w:val="nl-NL"/>
        </w:rPr>
        <w:t>Geïntegreerde pestbestrijding is mogelijk de enige oplossing voor problemen met biologische aantasting waar chemische bestrijdingsmethoden niet hebben gewerkt.</w:t>
      </w:r>
    </w:p>
    <w:p w14:paraId="473EA1B6" w14:textId="77777777" w:rsidR="00B97200" w:rsidRPr="00B97200" w:rsidRDefault="00B97200" w:rsidP="00B97200">
      <w:pPr>
        <w:pStyle w:val="Lijstalinea"/>
        <w:numPr>
          <w:ilvl w:val="0"/>
          <w:numId w:val="22"/>
        </w:numPr>
        <w:rPr>
          <w:lang w:val="nl-NL"/>
        </w:rPr>
      </w:pPr>
      <w:r w:rsidRPr="00B97200">
        <w:rPr>
          <w:lang w:val="nl-NL"/>
        </w:rPr>
        <w:t xml:space="preserve">Geïntegreerde pestbestrijding staat de instelling toe om een betere controle en inzicht te verwerven over de aantasting in hun gebouw. </w:t>
      </w:r>
    </w:p>
    <w:p w14:paraId="48CEAD4A" w14:textId="77777777" w:rsidR="00B97200" w:rsidRPr="00B97200" w:rsidRDefault="00B97200" w:rsidP="00B97200">
      <w:pPr>
        <w:pStyle w:val="Lijstalinea"/>
        <w:numPr>
          <w:ilvl w:val="0"/>
          <w:numId w:val="22"/>
        </w:numPr>
        <w:rPr>
          <w:lang w:val="nl-NL"/>
        </w:rPr>
      </w:pPr>
      <w:r w:rsidRPr="00B97200">
        <w:rPr>
          <w:lang w:val="nl-NL"/>
        </w:rPr>
        <w:t>Geïntegreerde pestbestrijding wordt toegepast in de meeste grote erfgoedinstellingen.</w:t>
      </w:r>
    </w:p>
    <w:p w14:paraId="3BDAD87C" w14:textId="77777777" w:rsidR="00B97200" w:rsidRDefault="00B97200" w:rsidP="00B97200">
      <w:pPr>
        <w:pStyle w:val="Kop1"/>
        <w:ind w:right="4961"/>
        <w:rPr>
          <w:lang w:val="nl-NL"/>
        </w:rPr>
      </w:pPr>
      <w:r>
        <w:rPr>
          <w:lang w:val="nl-NL"/>
        </w:rPr>
        <w:t>Nadelen van IPM</w:t>
      </w:r>
    </w:p>
    <w:p w14:paraId="55AFD667" w14:textId="77777777" w:rsidR="00B97200" w:rsidRPr="00B97200" w:rsidRDefault="00B97200" w:rsidP="00B97200">
      <w:pPr>
        <w:pStyle w:val="Lijstalinea"/>
        <w:numPr>
          <w:ilvl w:val="0"/>
          <w:numId w:val="23"/>
        </w:numPr>
        <w:rPr>
          <w:lang w:val="nl-NL"/>
        </w:rPr>
      </w:pPr>
      <w:r w:rsidRPr="00B97200">
        <w:rPr>
          <w:lang w:val="nl-NL"/>
        </w:rPr>
        <w:t xml:space="preserve">Geïntegreerde pestbestrijding vraagt meer personeel dan traditionele pestbestrijding, zelfs al wordt de taak overgenomen door een extern bedrijf. </w:t>
      </w:r>
    </w:p>
    <w:p w14:paraId="55C10096" w14:textId="77777777" w:rsidR="00B97200" w:rsidRPr="00B97200" w:rsidRDefault="00B97200" w:rsidP="00B97200">
      <w:pPr>
        <w:pStyle w:val="Lijstalinea"/>
        <w:numPr>
          <w:ilvl w:val="0"/>
          <w:numId w:val="23"/>
        </w:numPr>
        <w:rPr>
          <w:lang w:val="nl-NL"/>
        </w:rPr>
      </w:pPr>
      <w:r w:rsidRPr="00B97200">
        <w:rPr>
          <w:lang w:val="nl-NL"/>
        </w:rPr>
        <w:t>Geïntegreerde pestbestrijding vraagt de gecoördineerde inspanning van de personeelsleden om het efficiënt toe te passen.</w:t>
      </w:r>
    </w:p>
    <w:p w14:paraId="68406C28" w14:textId="77777777" w:rsidR="00B97200" w:rsidRPr="00B97200" w:rsidRDefault="00B97200" w:rsidP="00B97200">
      <w:pPr>
        <w:pStyle w:val="Lijstalinea"/>
        <w:numPr>
          <w:ilvl w:val="0"/>
          <w:numId w:val="23"/>
        </w:numPr>
        <w:rPr>
          <w:lang w:val="nl-NL"/>
        </w:rPr>
      </w:pPr>
      <w:r w:rsidRPr="00B97200">
        <w:rPr>
          <w:lang w:val="nl-NL"/>
        </w:rPr>
        <w:t xml:space="preserve">Geïntegreerde pestbestrijding is mogelijk initieel duurder dan traditionele pestbestrijding. </w:t>
      </w:r>
    </w:p>
    <w:p w14:paraId="0A82296E" w14:textId="77777777" w:rsidR="00B97200" w:rsidRDefault="00B97200" w:rsidP="00B97200">
      <w:pPr>
        <w:rPr>
          <w:lang w:val="nl-NL"/>
        </w:rPr>
      </w:pPr>
      <w:r w:rsidRPr="00B97200">
        <w:rPr>
          <w:lang w:val="nl-NL"/>
        </w:rPr>
        <w:t>Hierna volgen voorbeelden van een checklist, vloerplan, monitoringkaart en identificatiesectie die u helpen om de juiste informatie over uw erfgoedinstelling te verzamelen en om een bestrijdingsplan op te stellen op maat van uw erfgoedinstelling en personeel.</w:t>
      </w:r>
    </w:p>
    <w:p w14:paraId="3E7C0DD8" w14:textId="77777777" w:rsidR="00B97200" w:rsidRDefault="00B97200" w:rsidP="00B97200">
      <w:pPr>
        <w:pStyle w:val="Kop1"/>
        <w:rPr>
          <w:lang w:val="nl-NL"/>
        </w:rPr>
      </w:pPr>
      <w:r>
        <w:rPr>
          <w:lang w:val="nl-NL"/>
        </w:rPr>
        <w:lastRenderedPageBreak/>
        <w:t>Checklist</w:t>
      </w:r>
      <w:r w:rsidR="00E33D84">
        <w:rPr>
          <w:lang w:val="nl-NL"/>
        </w:rPr>
        <w:t>s</w:t>
      </w:r>
    </w:p>
    <w:p w14:paraId="382BE9BE" w14:textId="77777777" w:rsidR="00B97200" w:rsidRDefault="00562EA1" w:rsidP="00562EA1">
      <w:pPr>
        <w:pStyle w:val="Kop2"/>
        <w:rPr>
          <w:lang w:val="nl-NL"/>
        </w:rPr>
      </w:pPr>
      <w:r>
        <w:rPr>
          <w:lang w:val="nl-NL"/>
        </w:rPr>
        <w:t>Risicoanalyse</w:t>
      </w:r>
    </w:p>
    <w:p w14:paraId="07B2E270" w14:textId="77777777" w:rsidR="00562EA1" w:rsidRPr="00562EA1" w:rsidRDefault="00562EA1" w:rsidP="00562EA1">
      <w:pPr>
        <w:rPr>
          <w:lang w:val="nl-NL"/>
        </w:rPr>
      </w:pPr>
    </w:p>
    <w:tbl>
      <w:tblPr>
        <w:tblStyle w:val="Tabelraster"/>
        <w:tblW w:w="0" w:type="auto"/>
        <w:tblLook w:val="04A0" w:firstRow="1" w:lastRow="0" w:firstColumn="1" w:lastColumn="0" w:noHBand="0" w:noVBand="1"/>
      </w:tblPr>
      <w:tblGrid>
        <w:gridCol w:w="492"/>
        <w:gridCol w:w="2226"/>
        <w:gridCol w:w="527"/>
        <w:gridCol w:w="2171"/>
        <w:gridCol w:w="511"/>
        <w:gridCol w:w="3135"/>
      </w:tblGrid>
      <w:tr w:rsidR="00B97200" w:rsidRPr="00B97200" w14:paraId="34B95CE6" w14:textId="77777777" w:rsidTr="00B97200">
        <w:trPr>
          <w:trHeight w:val="704"/>
        </w:trPr>
        <w:tc>
          <w:tcPr>
            <w:tcW w:w="530" w:type="dxa"/>
          </w:tcPr>
          <w:p w14:paraId="74A58FF1" w14:textId="77777777" w:rsidR="00B97200" w:rsidRPr="00B97200" w:rsidRDefault="00B97200" w:rsidP="00B97200">
            <w:r w:rsidRPr="00B97200">
              <w:t>V</w:t>
            </w:r>
          </w:p>
        </w:tc>
        <w:tc>
          <w:tcPr>
            <w:tcW w:w="2257" w:type="dxa"/>
          </w:tcPr>
          <w:p w14:paraId="0E9005AB" w14:textId="77777777" w:rsidR="00B97200" w:rsidRPr="00B97200" w:rsidRDefault="00B97200" w:rsidP="00B97200">
            <w:pPr>
              <w:pStyle w:val="Kop2"/>
              <w:numPr>
                <w:ilvl w:val="0"/>
                <w:numId w:val="0"/>
              </w:numPr>
              <w:spacing w:before="0"/>
            </w:pPr>
            <w:r w:rsidRPr="00B97200">
              <w:t>Structuur van het exterieur</w:t>
            </w:r>
          </w:p>
        </w:tc>
        <w:tc>
          <w:tcPr>
            <w:tcW w:w="575" w:type="dxa"/>
          </w:tcPr>
          <w:p w14:paraId="46362100" w14:textId="77777777" w:rsidR="00B97200" w:rsidRPr="00B97200" w:rsidRDefault="00B97200" w:rsidP="00B97200">
            <w:r w:rsidRPr="00B97200">
              <w:t>V</w:t>
            </w:r>
          </w:p>
        </w:tc>
        <w:tc>
          <w:tcPr>
            <w:tcW w:w="2201" w:type="dxa"/>
          </w:tcPr>
          <w:p w14:paraId="259CD977" w14:textId="77777777" w:rsidR="00B97200" w:rsidRPr="00B97200" w:rsidRDefault="00B97200" w:rsidP="00B97200">
            <w:pPr>
              <w:pStyle w:val="Kop2"/>
              <w:numPr>
                <w:ilvl w:val="0"/>
                <w:numId w:val="0"/>
              </w:numPr>
              <w:spacing w:before="0"/>
            </w:pPr>
            <w:r w:rsidRPr="00B97200">
              <w:t>Structuur van het interieur</w:t>
            </w:r>
          </w:p>
        </w:tc>
        <w:tc>
          <w:tcPr>
            <w:tcW w:w="555" w:type="dxa"/>
          </w:tcPr>
          <w:p w14:paraId="0D4F6341" w14:textId="77777777" w:rsidR="00B97200" w:rsidRPr="00B97200" w:rsidRDefault="00B97200" w:rsidP="00B97200">
            <w:r w:rsidRPr="00B97200">
              <w:t>V</w:t>
            </w:r>
          </w:p>
        </w:tc>
        <w:tc>
          <w:tcPr>
            <w:tcW w:w="3170" w:type="dxa"/>
          </w:tcPr>
          <w:p w14:paraId="399F70DB" w14:textId="77777777" w:rsidR="00B97200" w:rsidRPr="00B97200" w:rsidRDefault="00B97200" w:rsidP="00B97200">
            <w:pPr>
              <w:pStyle w:val="Kop2"/>
              <w:numPr>
                <w:ilvl w:val="0"/>
                <w:numId w:val="0"/>
              </w:numPr>
              <w:spacing w:before="0"/>
            </w:pPr>
            <w:r w:rsidRPr="00B97200">
              <w:t>Opvolgingssysteem</w:t>
            </w:r>
          </w:p>
        </w:tc>
      </w:tr>
      <w:tr w:rsidR="00B97200" w:rsidRPr="00B97200" w14:paraId="4698690D" w14:textId="77777777" w:rsidTr="00BE6522">
        <w:tc>
          <w:tcPr>
            <w:tcW w:w="530" w:type="dxa"/>
          </w:tcPr>
          <w:p w14:paraId="462DA724" w14:textId="77777777" w:rsidR="00B97200" w:rsidRPr="00B97200" w:rsidRDefault="00B97200" w:rsidP="00B97200"/>
        </w:tc>
        <w:tc>
          <w:tcPr>
            <w:tcW w:w="2257" w:type="dxa"/>
          </w:tcPr>
          <w:p w14:paraId="6071E3C5" w14:textId="77777777" w:rsidR="00B97200" w:rsidRPr="00B97200" w:rsidRDefault="00B97200" w:rsidP="00B97200">
            <w:pPr>
              <w:rPr>
                <w:lang w:val="nl-NL"/>
              </w:rPr>
            </w:pPr>
            <w:r w:rsidRPr="00B97200">
              <w:rPr>
                <w:lang w:val="nl-NL"/>
              </w:rPr>
              <w:t xml:space="preserve">Is er een bewijs van schade en aantasting door insecten/schimmel? </w:t>
            </w:r>
          </w:p>
        </w:tc>
        <w:tc>
          <w:tcPr>
            <w:tcW w:w="575" w:type="dxa"/>
          </w:tcPr>
          <w:p w14:paraId="0C3BF8A7" w14:textId="77777777" w:rsidR="00B97200" w:rsidRPr="00B97200" w:rsidRDefault="00B97200" w:rsidP="00B97200">
            <w:pPr>
              <w:rPr>
                <w:lang w:val="nl-NL"/>
              </w:rPr>
            </w:pPr>
          </w:p>
        </w:tc>
        <w:tc>
          <w:tcPr>
            <w:tcW w:w="2201" w:type="dxa"/>
          </w:tcPr>
          <w:p w14:paraId="73BECA59" w14:textId="77777777" w:rsidR="00B97200" w:rsidRPr="00B97200" w:rsidRDefault="00B97200" w:rsidP="00B97200">
            <w:pPr>
              <w:rPr>
                <w:lang w:val="nl-NL"/>
              </w:rPr>
            </w:pPr>
            <w:r w:rsidRPr="00B97200">
              <w:rPr>
                <w:lang w:val="nl-NL"/>
              </w:rPr>
              <w:t>Is er een bewijs van schade en aantasting door insecten/schimmel in het interieur van het gebouw of in de collectie?</w:t>
            </w:r>
          </w:p>
        </w:tc>
        <w:tc>
          <w:tcPr>
            <w:tcW w:w="555" w:type="dxa"/>
          </w:tcPr>
          <w:p w14:paraId="7965B48F" w14:textId="77777777" w:rsidR="00B97200" w:rsidRPr="00B97200" w:rsidRDefault="00B97200" w:rsidP="00B97200">
            <w:pPr>
              <w:rPr>
                <w:lang w:val="nl-NL"/>
              </w:rPr>
            </w:pPr>
          </w:p>
        </w:tc>
        <w:tc>
          <w:tcPr>
            <w:tcW w:w="3170" w:type="dxa"/>
          </w:tcPr>
          <w:p w14:paraId="4DCCD872" w14:textId="77777777" w:rsidR="00B97200" w:rsidRPr="00B97200" w:rsidRDefault="00B97200" w:rsidP="00B97200">
            <w:pPr>
              <w:rPr>
                <w:lang w:val="nl-NL"/>
              </w:rPr>
            </w:pPr>
            <w:r w:rsidRPr="00B97200">
              <w:rPr>
                <w:lang w:val="nl-NL"/>
              </w:rPr>
              <w:t>Maak een vloerplan met de faciliteiten: markeer de deuren, ramen, water- en warmtebronnen en zones met kans op biologische aantasting.</w:t>
            </w:r>
          </w:p>
        </w:tc>
      </w:tr>
      <w:tr w:rsidR="00B97200" w:rsidRPr="00B97200" w14:paraId="3F45EAE5" w14:textId="77777777" w:rsidTr="00BE6522">
        <w:tc>
          <w:tcPr>
            <w:tcW w:w="530" w:type="dxa"/>
          </w:tcPr>
          <w:p w14:paraId="6002F72E" w14:textId="77777777" w:rsidR="00B97200" w:rsidRPr="00B97200" w:rsidRDefault="00B97200" w:rsidP="00B97200"/>
        </w:tc>
        <w:tc>
          <w:tcPr>
            <w:tcW w:w="2257" w:type="dxa"/>
          </w:tcPr>
          <w:p w14:paraId="6CD18948" w14:textId="77777777" w:rsidR="00B97200" w:rsidRPr="00B97200" w:rsidRDefault="00B97200" w:rsidP="00B97200">
            <w:pPr>
              <w:rPr>
                <w:lang w:val="nl-NL"/>
              </w:rPr>
            </w:pPr>
            <w:r w:rsidRPr="00B97200">
              <w:rPr>
                <w:lang w:val="nl-NL"/>
              </w:rPr>
              <w:t>Zijn er barsten en/of openingen in het gebouw?</w:t>
            </w:r>
          </w:p>
        </w:tc>
        <w:tc>
          <w:tcPr>
            <w:tcW w:w="575" w:type="dxa"/>
          </w:tcPr>
          <w:p w14:paraId="3D8C8CBD" w14:textId="77777777" w:rsidR="00B97200" w:rsidRPr="00B97200" w:rsidRDefault="00B97200" w:rsidP="00B97200">
            <w:pPr>
              <w:rPr>
                <w:lang w:val="nl-NL"/>
              </w:rPr>
            </w:pPr>
          </w:p>
        </w:tc>
        <w:tc>
          <w:tcPr>
            <w:tcW w:w="2201" w:type="dxa"/>
          </w:tcPr>
          <w:p w14:paraId="53FFF29F" w14:textId="77777777" w:rsidR="00B97200" w:rsidRPr="00B97200" w:rsidRDefault="00B97200" w:rsidP="00B97200">
            <w:pPr>
              <w:rPr>
                <w:lang w:val="nl-NL"/>
              </w:rPr>
            </w:pPr>
            <w:r w:rsidRPr="00B97200">
              <w:rPr>
                <w:lang w:val="nl-NL"/>
              </w:rPr>
              <w:t xml:space="preserve">Zijn er barsten en/of openingen in en rond de muren, deuren of ramen? </w:t>
            </w:r>
          </w:p>
        </w:tc>
        <w:tc>
          <w:tcPr>
            <w:tcW w:w="555" w:type="dxa"/>
          </w:tcPr>
          <w:p w14:paraId="1D0B8DF0" w14:textId="77777777" w:rsidR="00B97200" w:rsidRPr="00B97200" w:rsidRDefault="00B97200" w:rsidP="00B97200">
            <w:pPr>
              <w:rPr>
                <w:lang w:val="nl-NL"/>
              </w:rPr>
            </w:pPr>
          </w:p>
        </w:tc>
        <w:tc>
          <w:tcPr>
            <w:tcW w:w="3170" w:type="dxa"/>
          </w:tcPr>
          <w:p w14:paraId="5F50F14C" w14:textId="77777777" w:rsidR="00B97200" w:rsidRPr="00B97200" w:rsidRDefault="00B97200" w:rsidP="00B97200">
            <w:pPr>
              <w:rPr>
                <w:lang w:val="nl-NL"/>
              </w:rPr>
            </w:pPr>
            <w:r w:rsidRPr="00B97200">
              <w:rPr>
                <w:lang w:val="nl-NL"/>
              </w:rPr>
              <w:t>Kies voor een monitoringsval als opvolgingssysteem.</w:t>
            </w:r>
          </w:p>
        </w:tc>
      </w:tr>
      <w:tr w:rsidR="00B97200" w:rsidRPr="00B97200" w14:paraId="17F54411" w14:textId="77777777" w:rsidTr="00BE6522">
        <w:tc>
          <w:tcPr>
            <w:tcW w:w="530" w:type="dxa"/>
          </w:tcPr>
          <w:p w14:paraId="78511773" w14:textId="77777777" w:rsidR="00B97200" w:rsidRPr="00B97200" w:rsidRDefault="00B97200" w:rsidP="00B97200"/>
        </w:tc>
        <w:tc>
          <w:tcPr>
            <w:tcW w:w="2257" w:type="dxa"/>
          </w:tcPr>
          <w:p w14:paraId="59FD82D3" w14:textId="77777777" w:rsidR="00B97200" w:rsidRPr="00B97200" w:rsidRDefault="00B97200" w:rsidP="00B97200">
            <w:pPr>
              <w:rPr>
                <w:lang w:val="nl-NL"/>
              </w:rPr>
            </w:pPr>
            <w:r w:rsidRPr="00B97200">
              <w:rPr>
                <w:lang w:val="nl-NL"/>
              </w:rPr>
              <w:t xml:space="preserve">Zijn er openingen rond ramen en/of deuren? </w:t>
            </w:r>
          </w:p>
        </w:tc>
        <w:tc>
          <w:tcPr>
            <w:tcW w:w="575" w:type="dxa"/>
          </w:tcPr>
          <w:p w14:paraId="6D90AFCB" w14:textId="77777777" w:rsidR="00B97200" w:rsidRPr="00B97200" w:rsidRDefault="00B97200" w:rsidP="00B97200">
            <w:pPr>
              <w:rPr>
                <w:lang w:val="nl-NL"/>
              </w:rPr>
            </w:pPr>
          </w:p>
        </w:tc>
        <w:tc>
          <w:tcPr>
            <w:tcW w:w="2201" w:type="dxa"/>
          </w:tcPr>
          <w:p w14:paraId="62B4E219" w14:textId="77777777" w:rsidR="00B97200" w:rsidRPr="00B97200" w:rsidRDefault="00B97200" w:rsidP="00B97200">
            <w:pPr>
              <w:rPr>
                <w:lang w:val="nl-NL"/>
              </w:rPr>
            </w:pPr>
            <w:r w:rsidRPr="00B97200">
              <w:rPr>
                <w:lang w:val="nl-NL"/>
              </w:rPr>
              <w:t xml:space="preserve">Is er voedselafval in ongedefinieerde zones? </w:t>
            </w:r>
          </w:p>
        </w:tc>
        <w:tc>
          <w:tcPr>
            <w:tcW w:w="555" w:type="dxa"/>
          </w:tcPr>
          <w:p w14:paraId="5052D3E4" w14:textId="77777777" w:rsidR="00B97200" w:rsidRPr="00B97200" w:rsidRDefault="00B97200" w:rsidP="00B97200">
            <w:pPr>
              <w:rPr>
                <w:lang w:val="nl-NL"/>
              </w:rPr>
            </w:pPr>
          </w:p>
        </w:tc>
        <w:tc>
          <w:tcPr>
            <w:tcW w:w="3170" w:type="dxa"/>
          </w:tcPr>
          <w:p w14:paraId="1497A081" w14:textId="77777777" w:rsidR="00B97200" w:rsidRPr="00B97200" w:rsidRDefault="00B97200" w:rsidP="00B97200">
            <w:pPr>
              <w:rPr>
                <w:lang w:val="nl-NL"/>
              </w:rPr>
            </w:pPr>
            <w:r w:rsidRPr="00B97200">
              <w:rPr>
                <w:lang w:val="nl-NL"/>
              </w:rPr>
              <w:t>Plaats monitoringsvallen en markeer de locatie op het vloerplan.</w:t>
            </w:r>
          </w:p>
        </w:tc>
      </w:tr>
      <w:tr w:rsidR="00B97200" w:rsidRPr="00B97200" w14:paraId="7DEDACFA" w14:textId="77777777" w:rsidTr="00BE6522">
        <w:tc>
          <w:tcPr>
            <w:tcW w:w="530" w:type="dxa"/>
          </w:tcPr>
          <w:p w14:paraId="3740F36D" w14:textId="77777777" w:rsidR="00B97200" w:rsidRPr="00B97200" w:rsidRDefault="00B97200" w:rsidP="00B97200"/>
        </w:tc>
        <w:tc>
          <w:tcPr>
            <w:tcW w:w="2257" w:type="dxa"/>
          </w:tcPr>
          <w:p w14:paraId="51C77FBA" w14:textId="77777777" w:rsidR="00B97200" w:rsidRPr="00B97200" w:rsidRDefault="00B97200" w:rsidP="00B97200">
            <w:pPr>
              <w:rPr>
                <w:lang w:val="nl-NL"/>
              </w:rPr>
            </w:pPr>
            <w:r w:rsidRPr="00B97200">
              <w:rPr>
                <w:lang w:val="nl-NL"/>
              </w:rPr>
              <w:t xml:space="preserve">Zijn er waterbronnen naast het gebouw? </w:t>
            </w:r>
          </w:p>
        </w:tc>
        <w:tc>
          <w:tcPr>
            <w:tcW w:w="575" w:type="dxa"/>
          </w:tcPr>
          <w:p w14:paraId="6D7BE852" w14:textId="77777777" w:rsidR="00B97200" w:rsidRPr="00B97200" w:rsidRDefault="00B97200" w:rsidP="00B97200">
            <w:pPr>
              <w:rPr>
                <w:lang w:val="nl-NL"/>
              </w:rPr>
            </w:pPr>
          </w:p>
        </w:tc>
        <w:tc>
          <w:tcPr>
            <w:tcW w:w="2201" w:type="dxa"/>
          </w:tcPr>
          <w:p w14:paraId="458C8541" w14:textId="77777777" w:rsidR="00B97200" w:rsidRPr="00B97200" w:rsidRDefault="00B97200" w:rsidP="00B97200">
            <w:pPr>
              <w:rPr>
                <w:lang w:val="nl-NL"/>
              </w:rPr>
            </w:pPr>
            <w:r w:rsidRPr="00B97200">
              <w:rPr>
                <w:lang w:val="nl-NL"/>
              </w:rPr>
              <w:t xml:space="preserve">Is er </w:t>
            </w:r>
            <w:proofErr w:type="spellStart"/>
            <w:r w:rsidRPr="00B97200">
              <w:rPr>
                <w:lang w:val="nl-NL"/>
              </w:rPr>
              <w:t>waterinsijpeling</w:t>
            </w:r>
            <w:proofErr w:type="spellEnd"/>
            <w:r w:rsidRPr="00B97200">
              <w:rPr>
                <w:lang w:val="nl-NL"/>
              </w:rPr>
              <w:t xml:space="preserve"> of condensatie rond goten, ramen, of een ploeg klimaatbeheersing?</w:t>
            </w:r>
          </w:p>
        </w:tc>
        <w:tc>
          <w:tcPr>
            <w:tcW w:w="555" w:type="dxa"/>
          </w:tcPr>
          <w:p w14:paraId="3AE0E502" w14:textId="77777777" w:rsidR="00B97200" w:rsidRPr="00B97200" w:rsidRDefault="00B97200" w:rsidP="00B97200">
            <w:pPr>
              <w:rPr>
                <w:lang w:val="nl-NL"/>
              </w:rPr>
            </w:pPr>
          </w:p>
        </w:tc>
        <w:tc>
          <w:tcPr>
            <w:tcW w:w="3170" w:type="dxa"/>
          </w:tcPr>
          <w:p w14:paraId="60BE41C3" w14:textId="77777777" w:rsidR="00B97200" w:rsidRPr="00B97200" w:rsidRDefault="00B97200" w:rsidP="00B97200">
            <w:pPr>
              <w:rPr>
                <w:lang w:val="nl-NL"/>
              </w:rPr>
            </w:pPr>
            <w:r w:rsidRPr="00B97200">
              <w:rPr>
                <w:lang w:val="nl-NL"/>
              </w:rPr>
              <w:t>Noteer maandelijks de vangsten in elke val en op een monitoringskaart.</w:t>
            </w:r>
          </w:p>
        </w:tc>
      </w:tr>
      <w:tr w:rsidR="00B97200" w:rsidRPr="00B97200" w14:paraId="2D84E727" w14:textId="77777777" w:rsidTr="00BE6522">
        <w:tc>
          <w:tcPr>
            <w:tcW w:w="530" w:type="dxa"/>
          </w:tcPr>
          <w:p w14:paraId="2211FC8A" w14:textId="77777777" w:rsidR="00B97200" w:rsidRPr="00B97200" w:rsidRDefault="00B97200" w:rsidP="00B97200"/>
        </w:tc>
        <w:tc>
          <w:tcPr>
            <w:tcW w:w="2257" w:type="dxa"/>
          </w:tcPr>
          <w:p w14:paraId="27120E94" w14:textId="77777777" w:rsidR="00B97200" w:rsidRPr="00B97200" w:rsidRDefault="00B97200" w:rsidP="00B97200">
            <w:pPr>
              <w:rPr>
                <w:lang w:val="nl-NL"/>
              </w:rPr>
            </w:pPr>
            <w:r w:rsidRPr="00B97200">
              <w:rPr>
                <w:lang w:val="nl-NL"/>
              </w:rPr>
              <w:t xml:space="preserve">Is er een plek naast het gebouw waar afval wordt verzameld? </w:t>
            </w:r>
          </w:p>
        </w:tc>
        <w:tc>
          <w:tcPr>
            <w:tcW w:w="575" w:type="dxa"/>
          </w:tcPr>
          <w:p w14:paraId="7AC61270" w14:textId="77777777" w:rsidR="00B97200" w:rsidRPr="00B97200" w:rsidRDefault="00B97200" w:rsidP="00B97200">
            <w:pPr>
              <w:rPr>
                <w:lang w:val="nl-NL"/>
              </w:rPr>
            </w:pPr>
          </w:p>
        </w:tc>
        <w:tc>
          <w:tcPr>
            <w:tcW w:w="2201" w:type="dxa"/>
          </w:tcPr>
          <w:p w14:paraId="1BBE4841" w14:textId="77777777" w:rsidR="00B97200" w:rsidRPr="00B97200" w:rsidRDefault="00B97200" w:rsidP="00B97200">
            <w:pPr>
              <w:rPr>
                <w:lang w:val="nl-NL"/>
              </w:rPr>
            </w:pPr>
            <w:r w:rsidRPr="00B97200">
              <w:rPr>
                <w:lang w:val="nl-NL"/>
              </w:rPr>
              <w:t>Wat is het klimaat in de ruimtes waar het erfgoed wordt bewaard? (tentoonstellings- en opslagruimtes)</w:t>
            </w:r>
          </w:p>
        </w:tc>
        <w:tc>
          <w:tcPr>
            <w:tcW w:w="555" w:type="dxa"/>
          </w:tcPr>
          <w:p w14:paraId="6DE698F0" w14:textId="77777777" w:rsidR="00B97200" w:rsidRPr="00B97200" w:rsidRDefault="00B97200" w:rsidP="00B97200">
            <w:pPr>
              <w:rPr>
                <w:lang w:val="nl-NL"/>
              </w:rPr>
            </w:pPr>
          </w:p>
        </w:tc>
        <w:tc>
          <w:tcPr>
            <w:tcW w:w="3170" w:type="dxa"/>
          </w:tcPr>
          <w:p w14:paraId="42861949" w14:textId="77777777" w:rsidR="00B97200" w:rsidRPr="00B97200" w:rsidRDefault="00B97200" w:rsidP="00B97200">
            <w:pPr>
              <w:rPr>
                <w:lang w:val="nl-NL"/>
              </w:rPr>
            </w:pPr>
            <w:r w:rsidRPr="00B97200">
              <w:rPr>
                <w:lang w:val="nl-NL"/>
              </w:rPr>
              <w:t xml:space="preserve">Identificeer het type insect/schimmel </w:t>
            </w:r>
          </w:p>
        </w:tc>
      </w:tr>
      <w:tr w:rsidR="00B97200" w:rsidRPr="00B97200" w14:paraId="7F2223F4" w14:textId="77777777" w:rsidTr="00BE6522">
        <w:tc>
          <w:tcPr>
            <w:tcW w:w="530" w:type="dxa"/>
          </w:tcPr>
          <w:p w14:paraId="5EA490A4" w14:textId="77777777" w:rsidR="00B97200" w:rsidRPr="00B97200" w:rsidRDefault="00B97200" w:rsidP="00B97200"/>
        </w:tc>
        <w:tc>
          <w:tcPr>
            <w:tcW w:w="2257" w:type="dxa"/>
          </w:tcPr>
          <w:p w14:paraId="6A4DDCBC" w14:textId="77777777" w:rsidR="00B97200" w:rsidRPr="00B97200" w:rsidRDefault="00B97200" w:rsidP="00B97200">
            <w:pPr>
              <w:rPr>
                <w:lang w:val="nl-NL"/>
              </w:rPr>
            </w:pPr>
            <w:r w:rsidRPr="00B97200">
              <w:rPr>
                <w:lang w:val="nl-NL"/>
              </w:rPr>
              <w:t xml:space="preserve">Is er vegetatie of klimop naast of in de nabijheid van het gebouw? </w:t>
            </w:r>
          </w:p>
        </w:tc>
        <w:tc>
          <w:tcPr>
            <w:tcW w:w="575" w:type="dxa"/>
          </w:tcPr>
          <w:p w14:paraId="481A0D7C" w14:textId="77777777" w:rsidR="00B97200" w:rsidRPr="00B97200" w:rsidRDefault="00B97200" w:rsidP="00B97200">
            <w:pPr>
              <w:rPr>
                <w:lang w:val="nl-NL"/>
              </w:rPr>
            </w:pPr>
          </w:p>
        </w:tc>
        <w:tc>
          <w:tcPr>
            <w:tcW w:w="2201" w:type="dxa"/>
          </w:tcPr>
          <w:p w14:paraId="2A842B2F" w14:textId="77777777" w:rsidR="00B97200" w:rsidRPr="00B97200" w:rsidRDefault="00B97200" w:rsidP="00B97200">
            <w:pPr>
              <w:rPr>
                <w:lang w:val="nl-NL"/>
              </w:rPr>
            </w:pPr>
            <w:r w:rsidRPr="00B97200">
              <w:rPr>
                <w:lang w:val="nl-NL"/>
              </w:rPr>
              <w:t xml:space="preserve">Is er extreem veel papierafval? Wordt het papierafval regelmatig verwijderd? </w:t>
            </w:r>
          </w:p>
        </w:tc>
        <w:tc>
          <w:tcPr>
            <w:tcW w:w="555" w:type="dxa"/>
          </w:tcPr>
          <w:p w14:paraId="2B797B73" w14:textId="77777777" w:rsidR="00B97200" w:rsidRPr="00B97200" w:rsidRDefault="00B97200" w:rsidP="00B97200">
            <w:pPr>
              <w:rPr>
                <w:lang w:val="nl-NL"/>
              </w:rPr>
            </w:pPr>
          </w:p>
        </w:tc>
        <w:tc>
          <w:tcPr>
            <w:tcW w:w="3170" w:type="dxa"/>
          </w:tcPr>
          <w:p w14:paraId="6E81A84A" w14:textId="77777777" w:rsidR="00B97200" w:rsidRPr="00B97200" w:rsidRDefault="00B97200" w:rsidP="00B97200">
            <w:pPr>
              <w:rPr>
                <w:lang w:val="nl-NL"/>
              </w:rPr>
            </w:pPr>
            <w:r w:rsidRPr="00B97200">
              <w:rPr>
                <w:lang w:val="nl-NL"/>
              </w:rPr>
              <w:t>Laat de vallen minstens 1 jaar of verschillende seizoenen op dezelfde plaats. Feromonenvallen en plakvallen moet u vervangen omdat hun werking beperkt is in de tijd; u mag de locatie van een val niet verwijderen tot er inactiviteit is bevestigd.</w:t>
            </w:r>
          </w:p>
        </w:tc>
      </w:tr>
      <w:tr w:rsidR="00B97200" w:rsidRPr="00B97200" w14:paraId="2C94B96B" w14:textId="77777777" w:rsidTr="00BE6522">
        <w:tc>
          <w:tcPr>
            <w:tcW w:w="530" w:type="dxa"/>
          </w:tcPr>
          <w:p w14:paraId="5BCA3842" w14:textId="77777777" w:rsidR="00B97200" w:rsidRPr="00B97200" w:rsidRDefault="00B97200" w:rsidP="00B97200"/>
        </w:tc>
        <w:tc>
          <w:tcPr>
            <w:tcW w:w="2257" w:type="dxa"/>
          </w:tcPr>
          <w:p w14:paraId="77DD161D" w14:textId="77777777" w:rsidR="00B97200" w:rsidRPr="00B97200" w:rsidRDefault="00B97200" w:rsidP="00B97200">
            <w:pPr>
              <w:rPr>
                <w:lang w:val="nl-NL"/>
              </w:rPr>
            </w:pPr>
            <w:r w:rsidRPr="00B97200">
              <w:rPr>
                <w:lang w:val="nl-NL"/>
              </w:rPr>
              <w:t xml:space="preserve">Is er niet-essentiële verlichting naast het gebouw? </w:t>
            </w:r>
          </w:p>
        </w:tc>
        <w:tc>
          <w:tcPr>
            <w:tcW w:w="575" w:type="dxa"/>
          </w:tcPr>
          <w:p w14:paraId="77A64414" w14:textId="77777777" w:rsidR="00B97200" w:rsidRPr="00B97200" w:rsidRDefault="00B97200" w:rsidP="00B97200">
            <w:pPr>
              <w:rPr>
                <w:lang w:val="nl-NL"/>
              </w:rPr>
            </w:pPr>
          </w:p>
        </w:tc>
        <w:tc>
          <w:tcPr>
            <w:tcW w:w="2201" w:type="dxa"/>
          </w:tcPr>
          <w:p w14:paraId="408EA2AF" w14:textId="77777777" w:rsidR="00B97200" w:rsidRPr="00B97200" w:rsidRDefault="00B97200" w:rsidP="00B97200">
            <w:pPr>
              <w:rPr>
                <w:lang w:val="nl-NL"/>
              </w:rPr>
            </w:pPr>
          </w:p>
        </w:tc>
        <w:tc>
          <w:tcPr>
            <w:tcW w:w="555" w:type="dxa"/>
          </w:tcPr>
          <w:p w14:paraId="3B03F14F" w14:textId="77777777" w:rsidR="00B97200" w:rsidRPr="00B97200" w:rsidRDefault="00B97200" w:rsidP="00B97200">
            <w:pPr>
              <w:rPr>
                <w:lang w:val="nl-NL"/>
              </w:rPr>
            </w:pPr>
          </w:p>
        </w:tc>
        <w:tc>
          <w:tcPr>
            <w:tcW w:w="3170" w:type="dxa"/>
          </w:tcPr>
          <w:p w14:paraId="214D4675" w14:textId="77777777" w:rsidR="00B97200" w:rsidRPr="00B97200" w:rsidRDefault="00B97200" w:rsidP="00B97200">
            <w:pPr>
              <w:rPr>
                <w:lang w:val="nl-NL"/>
              </w:rPr>
            </w:pPr>
            <w:r w:rsidRPr="00B97200">
              <w:rPr>
                <w:lang w:val="nl-NL"/>
              </w:rPr>
              <w:t>Bepaal het type van de meest gevonden insectensoort/schimmelsoort in de gevonden zones.</w:t>
            </w:r>
          </w:p>
        </w:tc>
      </w:tr>
    </w:tbl>
    <w:p w14:paraId="6099F936" w14:textId="77777777" w:rsidR="00B97200" w:rsidRDefault="00B97200" w:rsidP="00B97200"/>
    <w:p w14:paraId="0DFA876E" w14:textId="77777777" w:rsidR="00562EA1" w:rsidRDefault="00562EA1" w:rsidP="00B97200"/>
    <w:p w14:paraId="5F2A2F45" w14:textId="77777777" w:rsidR="00562EA1" w:rsidRDefault="00562EA1" w:rsidP="00562EA1">
      <w:pPr>
        <w:pStyle w:val="Kop2"/>
      </w:pPr>
      <w:r>
        <w:lastRenderedPageBreak/>
        <w:t>Grenzen bepalen</w:t>
      </w:r>
    </w:p>
    <w:p w14:paraId="70645FA0" w14:textId="77777777" w:rsidR="00562EA1" w:rsidRPr="00562EA1" w:rsidRDefault="00562EA1" w:rsidP="00562EA1"/>
    <w:tbl>
      <w:tblPr>
        <w:tblStyle w:val="Tabelraster"/>
        <w:tblW w:w="0" w:type="auto"/>
        <w:tblLook w:val="04A0" w:firstRow="1" w:lastRow="0" w:firstColumn="1" w:lastColumn="0" w:noHBand="0" w:noVBand="1"/>
      </w:tblPr>
      <w:tblGrid>
        <w:gridCol w:w="462"/>
        <w:gridCol w:w="2328"/>
        <w:gridCol w:w="489"/>
        <w:gridCol w:w="2588"/>
        <w:gridCol w:w="477"/>
        <w:gridCol w:w="2718"/>
      </w:tblGrid>
      <w:tr w:rsidR="00562EA1" w:rsidRPr="00562EA1" w14:paraId="0A0F8EC0" w14:textId="77777777" w:rsidTr="00BE6522">
        <w:trPr>
          <w:trHeight w:val="540"/>
        </w:trPr>
        <w:tc>
          <w:tcPr>
            <w:tcW w:w="462" w:type="dxa"/>
          </w:tcPr>
          <w:p w14:paraId="55B57D1A" w14:textId="77777777" w:rsidR="00562EA1" w:rsidRPr="00562EA1" w:rsidRDefault="00562EA1" w:rsidP="00562EA1">
            <w:pPr>
              <w:spacing w:after="160" w:line="259" w:lineRule="auto"/>
            </w:pPr>
            <w:r w:rsidRPr="00562EA1">
              <w:t>V</w:t>
            </w:r>
          </w:p>
        </w:tc>
        <w:tc>
          <w:tcPr>
            <w:tcW w:w="2328" w:type="dxa"/>
          </w:tcPr>
          <w:p w14:paraId="2E8D3194" w14:textId="77777777" w:rsidR="00562EA1" w:rsidRPr="00562EA1" w:rsidRDefault="00562EA1" w:rsidP="00562EA1">
            <w:pPr>
              <w:pStyle w:val="Kop2"/>
              <w:numPr>
                <w:ilvl w:val="0"/>
                <w:numId w:val="0"/>
              </w:numPr>
              <w:spacing w:before="0"/>
            </w:pPr>
            <w:r w:rsidRPr="00562EA1">
              <w:t>Bepaal</w:t>
            </w:r>
          </w:p>
        </w:tc>
        <w:tc>
          <w:tcPr>
            <w:tcW w:w="489" w:type="dxa"/>
          </w:tcPr>
          <w:p w14:paraId="79B3BA27" w14:textId="77777777" w:rsidR="00562EA1" w:rsidRPr="00562EA1" w:rsidRDefault="00562EA1" w:rsidP="00562EA1">
            <w:pPr>
              <w:spacing w:after="160" w:line="259" w:lineRule="auto"/>
            </w:pPr>
            <w:r w:rsidRPr="00562EA1">
              <w:t>V</w:t>
            </w:r>
          </w:p>
        </w:tc>
        <w:tc>
          <w:tcPr>
            <w:tcW w:w="2588" w:type="dxa"/>
          </w:tcPr>
          <w:p w14:paraId="7EF95DA1" w14:textId="77777777" w:rsidR="00562EA1" w:rsidRPr="00562EA1" w:rsidRDefault="00562EA1" w:rsidP="00562EA1">
            <w:pPr>
              <w:pStyle w:val="Kop2"/>
              <w:numPr>
                <w:ilvl w:val="0"/>
                <w:numId w:val="0"/>
              </w:numPr>
              <w:spacing w:before="0"/>
            </w:pPr>
            <w:r w:rsidRPr="00562EA1">
              <w:t>Beschouw</w:t>
            </w:r>
          </w:p>
        </w:tc>
        <w:tc>
          <w:tcPr>
            <w:tcW w:w="477" w:type="dxa"/>
          </w:tcPr>
          <w:p w14:paraId="3F89E63F" w14:textId="77777777" w:rsidR="00562EA1" w:rsidRPr="00562EA1" w:rsidRDefault="00562EA1" w:rsidP="00562EA1">
            <w:pPr>
              <w:spacing w:after="160" w:line="259" w:lineRule="auto"/>
            </w:pPr>
            <w:r w:rsidRPr="00562EA1">
              <w:t>V</w:t>
            </w:r>
          </w:p>
        </w:tc>
        <w:tc>
          <w:tcPr>
            <w:tcW w:w="2718" w:type="dxa"/>
          </w:tcPr>
          <w:p w14:paraId="2852C300" w14:textId="77777777" w:rsidR="00562EA1" w:rsidRPr="00562EA1" w:rsidRDefault="00562EA1" w:rsidP="00562EA1">
            <w:pPr>
              <w:pStyle w:val="Kop2"/>
              <w:numPr>
                <w:ilvl w:val="0"/>
                <w:numId w:val="0"/>
              </w:numPr>
              <w:spacing w:before="0"/>
            </w:pPr>
            <w:r w:rsidRPr="00562EA1">
              <w:t>Sensibiliseer</w:t>
            </w:r>
          </w:p>
        </w:tc>
      </w:tr>
      <w:tr w:rsidR="00562EA1" w:rsidRPr="00562EA1" w14:paraId="79BC003B" w14:textId="77777777" w:rsidTr="00BE6522">
        <w:tc>
          <w:tcPr>
            <w:tcW w:w="462" w:type="dxa"/>
          </w:tcPr>
          <w:p w14:paraId="11E414A0" w14:textId="77777777" w:rsidR="00562EA1" w:rsidRPr="00562EA1" w:rsidRDefault="00562EA1" w:rsidP="00562EA1">
            <w:pPr>
              <w:spacing w:after="160" w:line="259" w:lineRule="auto"/>
              <w:rPr>
                <w:lang w:val="en-US"/>
              </w:rPr>
            </w:pPr>
          </w:p>
        </w:tc>
        <w:tc>
          <w:tcPr>
            <w:tcW w:w="2328" w:type="dxa"/>
          </w:tcPr>
          <w:p w14:paraId="75F7EC6D" w14:textId="77777777" w:rsidR="00562EA1" w:rsidRPr="00562EA1" w:rsidRDefault="00562EA1" w:rsidP="00562EA1">
            <w:pPr>
              <w:spacing w:after="160" w:line="259" w:lineRule="auto"/>
              <w:rPr>
                <w:lang w:val="nl-NL"/>
              </w:rPr>
            </w:pPr>
            <w:r w:rsidRPr="00562EA1">
              <w:rPr>
                <w:lang w:val="nl-NL"/>
              </w:rPr>
              <w:t xml:space="preserve">Wat betekent nultolerantie voor de erfgoedinstelling in functie van niet-destructieve aantasting? </w:t>
            </w:r>
          </w:p>
        </w:tc>
        <w:tc>
          <w:tcPr>
            <w:tcW w:w="489" w:type="dxa"/>
          </w:tcPr>
          <w:p w14:paraId="43361B8A" w14:textId="77777777" w:rsidR="00562EA1" w:rsidRPr="00562EA1" w:rsidRDefault="00562EA1" w:rsidP="00562EA1">
            <w:pPr>
              <w:spacing w:after="160" w:line="259" w:lineRule="auto"/>
              <w:rPr>
                <w:lang w:val="nl-NL"/>
              </w:rPr>
            </w:pPr>
          </w:p>
        </w:tc>
        <w:tc>
          <w:tcPr>
            <w:tcW w:w="2588" w:type="dxa"/>
          </w:tcPr>
          <w:p w14:paraId="0DCB6669" w14:textId="77777777" w:rsidR="00562EA1" w:rsidRPr="00562EA1" w:rsidRDefault="00562EA1" w:rsidP="00562EA1">
            <w:pPr>
              <w:spacing w:after="160" w:line="259" w:lineRule="auto"/>
              <w:rPr>
                <w:lang w:val="nl-NL"/>
              </w:rPr>
            </w:pPr>
            <w:r w:rsidRPr="00562EA1">
              <w:rPr>
                <w:lang w:val="nl-NL"/>
              </w:rPr>
              <w:t xml:space="preserve">In welke mate zijn de collecties aangetast door insecten/schimmels als blijkt uit de risicoanalyse? </w:t>
            </w:r>
          </w:p>
        </w:tc>
        <w:tc>
          <w:tcPr>
            <w:tcW w:w="477" w:type="dxa"/>
          </w:tcPr>
          <w:p w14:paraId="4F24857D" w14:textId="77777777" w:rsidR="00562EA1" w:rsidRPr="00562EA1" w:rsidRDefault="00562EA1" w:rsidP="00562EA1">
            <w:pPr>
              <w:spacing w:after="160" w:line="259" w:lineRule="auto"/>
              <w:rPr>
                <w:lang w:val="nl-NL"/>
              </w:rPr>
            </w:pPr>
          </w:p>
        </w:tc>
        <w:tc>
          <w:tcPr>
            <w:tcW w:w="2718" w:type="dxa"/>
          </w:tcPr>
          <w:p w14:paraId="4721E0DB" w14:textId="77777777" w:rsidR="00562EA1" w:rsidRPr="00562EA1" w:rsidRDefault="00562EA1" w:rsidP="00562EA1">
            <w:pPr>
              <w:spacing w:after="160" w:line="259" w:lineRule="auto"/>
              <w:rPr>
                <w:lang w:val="nl-NL"/>
              </w:rPr>
            </w:pPr>
            <w:r w:rsidRPr="00562EA1">
              <w:rPr>
                <w:lang w:val="nl-NL"/>
              </w:rPr>
              <w:t>Welke is de consensus over een haalbare bepaling van de grenzen?</w:t>
            </w:r>
          </w:p>
        </w:tc>
      </w:tr>
      <w:tr w:rsidR="00562EA1" w:rsidRPr="00562EA1" w14:paraId="7F2DF3E0" w14:textId="77777777" w:rsidTr="00BE6522">
        <w:tc>
          <w:tcPr>
            <w:tcW w:w="462" w:type="dxa"/>
          </w:tcPr>
          <w:p w14:paraId="3C61CCFF" w14:textId="77777777" w:rsidR="00562EA1" w:rsidRPr="00562EA1" w:rsidRDefault="00562EA1" w:rsidP="00562EA1">
            <w:pPr>
              <w:spacing w:after="160" w:line="259" w:lineRule="auto"/>
            </w:pPr>
          </w:p>
        </w:tc>
        <w:tc>
          <w:tcPr>
            <w:tcW w:w="2328" w:type="dxa"/>
          </w:tcPr>
          <w:p w14:paraId="0F022C54" w14:textId="77777777" w:rsidR="00562EA1" w:rsidRPr="00562EA1" w:rsidRDefault="00562EA1" w:rsidP="00562EA1">
            <w:pPr>
              <w:spacing w:after="160" w:line="259" w:lineRule="auto"/>
              <w:rPr>
                <w:lang w:val="nl-NL"/>
              </w:rPr>
            </w:pPr>
            <w:r w:rsidRPr="00562EA1">
              <w:rPr>
                <w:lang w:val="nl-NL"/>
              </w:rPr>
              <w:t>Wat betekent nultolerantie voor de erfgoedinstelling in functie van destructieve aantasting?</w:t>
            </w:r>
          </w:p>
        </w:tc>
        <w:tc>
          <w:tcPr>
            <w:tcW w:w="489" w:type="dxa"/>
          </w:tcPr>
          <w:p w14:paraId="616B5640" w14:textId="77777777" w:rsidR="00562EA1" w:rsidRPr="00562EA1" w:rsidRDefault="00562EA1" w:rsidP="00562EA1">
            <w:pPr>
              <w:spacing w:after="160" w:line="259" w:lineRule="auto"/>
              <w:rPr>
                <w:lang w:val="nl-NL"/>
              </w:rPr>
            </w:pPr>
          </w:p>
        </w:tc>
        <w:tc>
          <w:tcPr>
            <w:tcW w:w="2588" w:type="dxa"/>
          </w:tcPr>
          <w:p w14:paraId="6DD8B6E1" w14:textId="77777777" w:rsidR="00562EA1" w:rsidRPr="00562EA1" w:rsidRDefault="00562EA1" w:rsidP="00562EA1">
            <w:pPr>
              <w:spacing w:after="160" w:line="259" w:lineRule="auto"/>
              <w:rPr>
                <w:lang w:val="nl-NL"/>
              </w:rPr>
            </w:pPr>
            <w:r w:rsidRPr="00562EA1">
              <w:rPr>
                <w:lang w:val="nl-NL"/>
              </w:rPr>
              <w:t>Hoeveel geld en tijd kan gespendeerd worden aan geïntegreerde pestbestrijding?</w:t>
            </w:r>
          </w:p>
        </w:tc>
        <w:tc>
          <w:tcPr>
            <w:tcW w:w="477" w:type="dxa"/>
          </w:tcPr>
          <w:p w14:paraId="2DECC994" w14:textId="77777777" w:rsidR="00562EA1" w:rsidRPr="00562EA1" w:rsidRDefault="00562EA1" w:rsidP="00562EA1">
            <w:pPr>
              <w:spacing w:after="160" w:line="259" w:lineRule="auto"/>
              <w:rPr>
                <w:lang w:val="nl-NL"/>
              </w:rPr>
            </w:pPr>
          </w:p>
        </w:tc>
        <w:tc>
          <w:tcPr>
            <w:tcW w:w="2718" w:type="dxa"/>
          </w:tcPr>
          <w:p w14:paraId="6FFE05B5" w14:textId="77777777" w:rsidR="00562EA1" w:rsidRPr="00562EA1" w:rsidRDefault="00562EA1" w:rsidP="00562EA1">
            <w:pPr>
              <w:spacing w:after="160" w:line="259" w:lineRule="auto"/>
              <w:rPr>
                <w:lang w:val="nl-NL"/>
              </w:rPr>
            </w:pPr>
            <w:r w:rsidRPr="00562EA1">
              <w:rPr>
                <w:lang w:val="nl-NL"/>
              </w:rPr>
              <w:t>Wie is de pestbestrijdingsleider en wie is de verantwoordelijke?</w:t>
            </w:r>
          </w:p>
        </w:tc>
      </w:tr>
      <w:tr w:rsidR="00562EA1" w:rsidRPr="00562EA1" w14:paraId="622207F1" w14:textId="77777777" w:rsidTr="00BE6522">
        <w:tc>
          <w:tcPr>
            <w:tcW w:w="462" w:type="dxa"/>
          </w:tcPr>
          <w:p w14:paraId="20F1D3C9" w14:textId="77777777" w:rsidR="00562EA1" w:rsidRPr="00562EA1" w:rsidRDefault="00562EA1" w:rsidP="00562EA1">
            <w:pPr>
              <w:spacing w:after="160" w:line="259" w:lineRule="auto"/>
            </w:pPr>
          </w:p>
        </w:tc>
        <w:tc>
          <w:tcPr>
            <w:tcW w:w="2328" w:type="dxa"/>
          </w:tcPr>
          <w:p w14:paraId="78567FC9" w14:textId="77777777" w:rsidR="00562EA1" w:rsidRPr="00562EA1" w:rsidRDefault="00562EA1" w:rsidP="00562EA1">
            <w:pPr>
              <w:spacing w:after="160" w:line="259" w:lineRule="auto"/>
              <w:rPr>
                <w:lang w:val="nl-NL"/>
              </w:rPr>
            </w:pPr>
            <w:r w:rsidRPr="00562EA1">
              <w:rPr>
                <w:lang w:val="nl-NL"/>
              </w:rPr>
              <w:t>Wat betekent lage tolerantie voor de erfgoedinstelling in functie van niet-destructieve aantasting?</w:t>
            </w:r>
          </w:p>
        </w:tc>
        <w:tc>
          <w:tcPr>
            <w:tcW w:w="489" w:type="dxa"/>
          </w:tcPr>
          <w:p w14:paraId="297143F2" w14:textId="77777777" w:rsidR="00562EA1" w:rsidRPr="00562EA1" w:rsidRDefault="00562EA1" w:rsidP="00562EA1">
            <w:pPr>
              <w:spacing w:after="160" w:line="259" w:lineRule="auto"/>
              <w:rPr>
                <w:lang w:val="nl-NL"/>
              </w:rPr>
            </w:pPr>
          </w:p>
        </w:tc>
        <w:tc>
          <w:tcPr>
            <w:tcW w:w="2588" w:type="dxa"/>
          </w:tcPr>
          <w:p w14:paraId="7948738D" w14:textId="77777777" w:rsidR="00562EA1" w:rsidRPr="00562EA1" w:rsidRDefault="00562EA1" w:rsidP="00562EA1">
            <w:pPr>
              <w:spacing w:after="160" w:line="259" w:lineRule="auto"/>
              <w:rPr>
                <w:lang w:val="nl-NL"/>
              </w:rPr>
            </w:pPr>
            <w:r w:rsidRPr="00562EA1">
              <w:rPr>
                <w:lang w:val="nl-NL"/>
              </w:rPr>
              <w:t xml:space="preserve">Beschouw de leeftijd en de aanpasbaarheid van de structuur van de erfgoedinstelling. Welke veranderingen aan het gebouw zijn haalbaar? </w:t>
            </w:r>
          </w:p>
        </w:tc>
        <w:tc>
          <w:tcPr>
            <w:tcW w:w="477" w:type="dxa"/>
          </w:tcPr>
          <w:p w14:paraId="6B85E3DA" w14:textId="77777777" w:rsidR="00562EA1" w:rsidRPr="00562EA1" w:rsidRDefault="00562EA1" w:rsidP="00562EA1">
            <w:pPr>
              <w:spacing w:after="160" w:line="259" w:lineRule="auto"/>
              <w:rPr>
                <w:lang w:val="nl-NL"/>
              </w:rPr>
            </w:pPr>
          </w:p>
        </w:tc>
        <w:tc>
          <w:tcPr>
            <w:tcW w:w="2718" w:type="dxa"/>
          </w:tcPr>
          <w:p w14:paraId="0A831750" w14:textId="77777777" w:rsidR="00562EA1" w:rsidRPr="00562EA1" w:rsidRDefault="00562EA1" w:rsidP="00562EA1">
            <w:pPr>
              <w:spacing w:after="160" w:line="259" w:lineRule="auto"/>
              <w:rPr>
                <w:lang w:val="nl-NL"/>
              </w:rPr>
            </w:pPr>
            <w:r w:rsidRPr="00562EA1">
              <w:rPr>
                <w:lang w:val="nl-NL"/>
              </w:rPr>
              <w:t>Welke insecten/schimmels zijn destructief voor de collectie?</w:t>
            </w:r>
          </w:p>
        </w:tc>
      </w:tr>
      <w:tr w:rsidR="00562EA1" w:rsidRPr="00562EA1" w14:paraId="345A496B" w14:textId="77777777" w:rsidTr="00BE6522">
        <w:tc>
          <w:tcPr>
            <w:tcW w:w="462" w:type="dxa"/>
          </w:tcPr>
          <w:p w14:paraId="4E978503" w14:textId="77777777" w:rsidR="00562EA1" w:rsidRPr="00562EA1" w:rsidRDefault="00562EA1" w:rsidP="00562EA1">
            <w:pPr>
              <w:spacing w:after="160" w:line="259" w:lineRule="auto"/>
            </w:pPr>
          </w:p>
        </w:tc>
        <w:tc>
          <w:tcPr>
            <w:tcW w:w="2328" w:type="dxa"/>
          </w:tcPr>
          <w:p w14:paraId="25D6A37A" w14:textId="77777777" w:rsidR="00562EA1" w:rsidRPr="00562EA1" w:rsidRDefault="00562EA1" w:rsidP="00562EA1">
            <w:pPr>
              <w:spacing w:after="160" w:line="259" w:lineRule="auto"/>
              <w:rPr>
                <w:lang w:val="nl-NL"/>
              </w:rPr>
            </w:pPr>
            <w:r w:rsidRPr="00562EA1">
              <w:rPr>
                <w:lang w:val="nl-NL"/>
              </w:rPr>
              <w:t>Wat betekent lage tolerantie voor de erfgoedinstelling in functie van destructieve aantasting?</w:t>
            </w:r>
          </w:p>
        </w:tc>
        <w:tc>
          <w:tcPr>
            <w:tcW w:w="489" w:type="dxa"/>
          </w:tcPr>
          <w:p w14:paraId="364A3B90" w14:textId="77777777" w:rsidR="00562EA1" w:rsidRPr="00562EA1" w:rsidRDefault="00562EA1" w:rsidP="00562EA1">
            <w:pPr>
              <w:spacing w:after="160" w:line="259" w:lineRule="auto"/>
              <w:rPr>
                <w:lang w:val="nl-NL"/>
              </w:rPr>
            </w:pPr>
          </w:p>
        </w:tc>
        <w:tc>
          <w:tcPr>
            <w:tcW w:w="2588" w:type="dxa"/>
          </w:tcPr>
          <w:p w14:paraId="58DBDEA6" w14:textId="77777777" w:rsidR="00562EA1" w:rsidRPr="00562EA1" w:rsidRDefault="00562EA1" w:rsidP="00562EA1">
            <w:pPr>
              <w:spacing w:after="160" w:line="259" w:lineRule="auto"/>
              <w:rPr>
                <w:lang w:val="nl-NL"/>
              </w:rPr>
            </w:pPr>
            <w:r w:rsidRPr="00562EA1">
              <w:rPr>
                <w:lang w:val="nl-NL"/>
              </w:rPr>
              <w:t>Moet het personeel een extern bedrijf aanspreken of kan het de taak van pestbestrijding zelf op zich nemen?</w:t>
            </w:r>
          </w:p>
        </w:tc>
        <w:tc>
          <w:tcPr>
            <w:tcW w:w="477" w:type="dxa"/>
          </w:tcPr>
          <w:p w14:paraId="05F97042" w14:textId="77777777" w:rsidR="00562EA1" w:rsidRPr="00562EA1" w:rsidRDefault="00562EA1" w:rsidP="00562EA1">
            <w:pPr>
              <w:spacing w:after="160" w:line="259" w:lineRule="auto"/>
              <w:rPr>
                <w:lang w:val="nl-NL"/>
              </w:rPr>
            </w:pPr>
          </w:p>
        </w:tc>
        <w:tc>
          <w:tcPr>
            <w:tcW w:w="2718" w:type="dxa"/>
          </w:tcPr>
          <w:p w14:paraId="4D54414F" w14:textId="77777777" w:rsidR="00562EA1" w:rsidRPr="00562EA1" w:rsidRDefault="00562EA1" w:rsidP="00562EA1">
            <w:pPr>
              <w:spacing w:after="160" w:line="259" w:lineRule="auto"/>
              <w:rPr>
                <w:lang w:val="nl-NL"/>
              </w:rPr>
            </w:pPr>
            <w:r w:rsidRPr="00562EA1">
              <w:rPr>
                <w:lang w:val="nl-NL"/>
              </w:rPr>
              <w:t>Welke insecten/schimmels zijn niet-destructief voor de collectie?</w:t>
            </w:r>
          </w:p>
        </w:tc>
      </w:tr>
      <w:tr w:rsidR="00562EA1" w:rsidRPr="00562EA1" w14:paraId="45344929" w14:textId="77777777" w:rsidTr="00BE6522">
        <w:tc>
          <w:tcPr>
            <w:tcW w:w="462" w:type="dxa"/>
          </w:tcPr>
          <w:p w14:paraId="06BF5FEC" w14:textId="77777777" w:rsidR="00562EA1" w:rsidRPr="00562EA1" w:rsidRDefault="00562EA1" w:rsidP="00562EA1">
            <w:pPr>
              <w:spacing w:after="160" w:line="259" w:lineRule="auto"/>
            </w:pPr>
          </w:p>
        </w:tc>
        <w:tc>
          <w:tcPr>
            <w:tcW w:w="2328" w:type="dxa"/>
          </w:tcPr>
          <w:p w14:paraId="76CF903C" w14:textId="77777777" w:rsidR="00562EA1" w:rsidRPr="00562EA1" w:rsidRDefault="00562EA1" w:rsidP="00562EA1">
            <w:pPr>
              <w:spacing w:after="160" w:line="259" w:lineRule="auto"/>
              <w:rPr>
                <w:lang w:val="nl-NL"/>
              </w:rPr>
            </w:pPr>
            <w:r w:rsidRPr="00562EA1">
              <w:rPr>
                <w:lang w:val="nl-NL"/>
              </w:rPr>
              <w:t>Wat betekent matige tolerantie voor de erfgoedinstelling in functie van niet-destructieve aantasting?</w:t>
            </w:r>
          </w:p>
        </w:tc>
        <w:tc>
          <w:tcPr>
            <w:tcW w:w="489" w:type="dxa"/>
          </w:tcPr>
          <w:p w14:paraId="13DD5425" w14:textId="77777777" w:rsidR="00562EA1" w:rsidRPr="00562EA1" w:rsidRDefault="00562EA1" w:rsidP="00562EA1">
            <w:pPr>
              <w:spacing w:after="160" w:line="259" w:lineRule="auto"/>
              <w:rPr>
                <w:lang w:val="nl-NL"/>
              </w:rPr>
            </w:pPr>
          </w:p>
        </w:tc>
        <w:tc>
          <w:tcPr>
            <w:tcW w:w="2588" w:type="dxa"/>
          </w:tcPr>
          <w:p w14:paraId="2CF1DD25" w14:textId="77777777" w:rsidR="00562EA1" w:rsidRPr="00562EA1" w:rsidRDefault="00562EA1" w:rsidP="00562EA1">
            <w:pPr>
              <w:spacing w:after="160" w:line="259" w:lineRule="auto"/>
              <w:rPr>
                <w:lang w:val="nl-NL"/>
              </w:rPr>
            </w:pPr>
            <w:r w:rsidRPr="00562EA1">
              <w:rPr>
                <w:lang w:val="nl-NL"/>
              </w:rPr>
              <w:t xml:space="preserve">Het personeel begrijpt dat het deel uitmaakt van een pestbestrijdingsplan door het melden van activiteit of defecten aan het exterieur aan de pestbestrijdingsleider of oversten. </w:t>
            </w:r>
          </w:p>
        </w:tc>
        <w:tc>
          <w:tcPr>
            <w:tcW w:w="477" w:type="dxa"/>
          </w:tcPr>
          <w:p w14:paraId="55BD95C7" w14:textId="77777777" w:rsidR="00562EA1" w:rsidRPr="00562EA1" w:rsidRDefault="00562EA1" w:rsidP="00562EA1">
            <w:pPr>
              <w:spacing w:after="160" w:line="259" w:lineRule="auto"/>
              <w:rPr>
                <w:lang w:val="nl-NL"/>
              </w:rPr>
            </w:pPr>
          </w:p>
        </w:tc>
        <w:tc>
          <w:tcPr>
            <w:tcW w:w="2718" w:type="dxa"/>
          </w:tcPr>
          <w:p w14:paraId="6527DC1E" w14:textId="77777777" w:rsidR="00562EA1" w:rsidRPr="00562EA1" w:rsidRDefault="00562EA1" w:rsidP="00562EA1">
            <w:pPr>
              <w:spacing w:after="160" w:line="259" w:lineRule="auto"/>
              <w:rPr>
                <w:lang w:val="nl-NL"/>
              </w:rPr>
            </w:pPr>
            <w:r w:rsidRPr="00562EA1">
              <w:rPr>
                <w:lang w:val="nl-NL"/>
              </w:rPr>
              <w:t xml:space="preserve">Waar en hoe moeten activiteit en structurele problemen worden gemeld? </w:t>
            </w:r>
          </w:p>
        </w:tc>
      </w:tr>
      <w:tr w:rsidR="00562EA1" w:rsidRPr="00562EA1" w14:paraId="0D112CA0" w14:textId="77777777" w:rsidTr="00BE6522">
        <w:tc>
          <w:tcPr>
            <w:tcW w:w="462" w:type="dxa"/>
          </w:tcPr>
          <w:p w14:paraId="01E770B5" w14:textId="77777777" w:rsidR="00562EA1" w:rsidRPr="00562EA1" w:rsidRDefault="00562EA1" w:rsidP="00562EA1">
            <w:pPr>
              <w:spacing w:after="160" w:line="259" w:lineRule="auto"/>
            </w:pPr>
          </w:p>
        </w:tc>
        <w:tc>
          <w:tcPr>
            <w:tcW w:w="2328" w:type="dxa"/>
          </w:tcPr>
          <w:p w14:paraId="26DB75D2" w14:textId="77777777" w:rsidR="00562EA1" w:rsidRPr="00562EA1" w:rsidRDefault="00562EA1" w:rsidP="00562EA1">
            <w:pPr>
              <w:spacing w:after="160" w:line="259" w:lineRule="auto"/>
              <w:rPr>
                <w:lang w:val="nl-NL"/>
              </w:rPr>
            </w:pPr>
            <w:r w:rsidRPr="00562EA1">
              <w:rPr>
                <w:lang w:val="nl-NL"/>
              </w:rPr>
              <w:t>Wat betekent  matige tolerantie voor de erfgoedinstelling in functie van destructieve aantasting?</w:t>
            </w:r>
          </w:p>
        </w:tc>
        <w:tc>
          <w:tcPr>
            <w:tcW w:w="489" w:type="dxa"/>
          </w:tcPr>
          <w:p w14:paraId="4C43B742" w14:textId="77777777" w:rsidR="00562EA1" w:rsidRPr="00562EA1" w:rsidRDefault="00562EA1" w:rsidP="00562EA1">
            <w:pPr>
              <w:spacing w:after="160" w:line="259" w:lineRule="auto"/>
              <w:rPr>
                <w:lang w:val="nl-NL"/>
              </w:rPr>
            </w:pPr>
          </w:p>
        </w:tc>
        <w:tc>
          <w:tcPr>
            <w:tcW w:w="2588" w:type="dxa"/>
          </w:tcPr>
          <w:p w14:paraId="5CDA31C5" w14:textId="77777777" w:rsidR="00562EA1" w:rsidRPr="00562EA1" w:rsidRDefault="00562EA1" w:rsidP="00562EA1">
            <w:pPr>
              <w:spacing w:after="160" w:line="259" w:lineRule="auto"/>
              <w:rPr>
                <w:lang w:val="nl-NL"/>
              </w:rPr>
            </w:pPr>
            <w:r w:rsidRPr="00562EA1">
              <w:rPr>
                <w:lang w:val="nl-NL"/>
              </w:rPr>
              <w:t>De directie gaat akkoord met het bepalen van de grenzen.</w:t>
            </w:r>
          </w:p>
        </w:tc>
        <w:tc>
          <w:tcPr>
            <w:tcW w:w="477" w:type="dxa"/>
          </w:tcPr>
          <w:p w14:paraId="39B447C1" w14:textId="77777777" w:rsidR="00562EA1" w:rsidRPr="00562EA1" w:rsidRDefault="00562EA1" w:rsidP="00562EA1">
            <w:pPr>
              <w:spacing w:after="160" w:line="259" w:lineRule="auto"/>
              <w:rPr>
                <w:lang w:val="nl-NL"/>
              </w:rPr>
            </w:pPr>
          </w:p>
        </w:tc>
        <w:tc>
          <w:tcPr>
            <w:tcW w:w="2718" w:type="dxa"/>
          </w:tcPr>
          <w:p w14:paraId="54319440" w14:textId="77777777" w:rsidR="00562EA1" w:rsidRPr="00562EA1" w:rsidRDefault="00562EA1" w:rsidP="00562EA1">
            <w:pPr>
              <w:spacing w:after="160" w:line="259" w:lineRule="auto"/>
              <w:rPr>
                <w:lang w:val="nl-NL"/>
              </w:rPr>
            </w:pPr>
            <w:r w:rsidRPr="00562EA1">
              <w:rPr>
                <w:lang w:val="nl-NL"/>
              </w:rPr>
              <w:t xml:space="preserve">Welke structurele defecten moeten worden gemeld aan de verantwoordelijke? </w:t>
            </w:r>
          </w:p>
        </w:tc>
      </w:tr>
    </w:tbl>
    <w:p w14:paraId="66E9B3A4" w14:textId="77777777" w:rsidR="00562EA1" w:rsidRPr="00562EA1" w:rsidRDefault="00562EA1" w:rsidP="00562EA1"/>
    <w:p w14:paraId="2E9D794A" w14:textId="77777777" w:rsidR="00B97200" w:rsidRDefault="00562EA1" w:rsidP="00562EA1">
      <w:pPr>
        <w:pStyle w:val="Kop2"/>
      </w:pPr>
      <w:r>
        <w:lastRenderedPageBreak/>
        <w:t>Controle</w:t>
      </w:r>
    </w:p>
    <w:p w14:paraId="6A42D622" w14:textId="77777777" w:rsidR="00562EA1" w:rsidRPr="00562EA1" w:rsidRDefault="00562EA1" w:rsidP="00562EA1"/>
    <w:tbl>
      <w:tblPr>
        <w:tblStyle w:val="Tabelraster"/>
        <w:tblW w:w="0" w:type="auto"/>
        <w:tblLook w:val="04A0" w:firstRow="1" w:lastRow="0" w:firstColumn="1" w:lastColumn="0" w:noHBand="0" w:noVBand="1"/>
      </w:tblPr>
      <w:tblGrid>
        <w:gridCol w:w="340"/>
        <w:gridCol w:w="1487"/>
        <w:gridCol w:w="341"/>
        <w:gridCol w:w="1862"/>
        <w:gridCol w:w="341"/>
        <w:gridCol w:w="2175"/>
        <w:gridCol w:w="341"/>
        <w:gridCol w:w="2175"/>
      </w:tblGrid>
      <w:tr w:rsidR="00562EA1" w:rsidRPr="00562EA1" w14:paraId="75CF635E" w14:textId="77777777" w:rsidTr="00562EA1">
        <w:trPr>
          <w:trHeight w:val="1054"/>
          <w:tblHeader/>
        </w:trPr>
        <w:tc>
          <w:tcPr>
            <w:tcW w:w="340" w:type="dxa"/>
          </w:tcPr>
          <w:p w14:paraId="211DD6C8" w14:textId="77777777" w:rsidR="00562EA1" w:rsidRPr="00562EA1" w:rsidRDefault="00562EA1" w:rsidP="00562EA1">
            <w:pPr>
              <w:spacing w:after="160" w:line="259" w:lineRule="auto"/>
            </w:pPr>
            <w:r w:rsidRPr="00562EA1">
              <w:t>V</w:t>
            </w:r>
          </w:p>
        </w:tc>
        <w:tc>
          <w:tcPr>
            <w:tcW w:w="1487" w:type="dxa"/>
          </w:tcPr>
          <w:p w14:paraId="10C576DF" w14:textId="77777777" w:rsidR="00562EA1" w:rsidRPr="00562EA1" w:rsidRDefault="00562EA1" w:rsidP="00562EA1">
            <w:pPr>
              <w:pStyle w:val="Kop2"/>
              <w:numPr>
                <w:ilvl w:val="0"/>
                <w:numId w:val="0"/>
              </w:numPr>
              <w:spacing w:before="0"/>
            </w:pPr>
            <w:r w:rsidRPr="00562EA1">
              <w:t>Structuur van het exterieur</w:t>
            </w:r>
          </w:p>
        </w:tc>
        <w:tc>
          <w:tcPr>
            <w:tcW w:w="341" w:type="dxa"/>
          </w:tcPr>
          <w:p w14:paraId="026E160B" w14:textId="77777777" w:rsidR="00562EA1" w:rsidRPr="00562EA1" w:rsidRDefault="00562EA1" w:rsidP="00562EA1">
            <w:pPr>
              <w:spacing w:after="160" w:line="259" w:lineRule="auto"/>
            </w:pPr>
            <w:r w:rsidRPr="00562EA1">
              <w:t>V</w:t>
            </w:r>
          </w:p>
        </w:tc>
        <w:tc>
          <w:tcPr>
            <w:tcW w:w="1862" w:type="dxa"/>
          </w:tcPr>
          <w:p w14:paraId="54504CFB" w14:textId="77777777" w:rsidR="00562EA1" w:rsidRPr="00562EA1" w:rsidRDefault="00562EA1" w:rsidP="00562EA1">
            <w:pPr>
              <w:pStyle w:val="Kop2"/>
              <w:numPr>
                <w:ilvl w:val="0"/>
                <w:numId w:val="0"/>
              </w:numPr>
              <w:spacing w:before="0"/>
            </w:pPr>
            <w:r w:rsidRPr="00562EA1">
              <w:t>Structuur van het interieur</w:t>
            </w:r>
          </w:p>
        </w:tc>
        <w:tc>
          <w:tcPr>
            <w:tcW w:w="501" w:type="dxa"/>
          </w:tcPr>
          <w:p w14:paraId="27A620BD" w14:textId="77777777" w:rsidR="00562EA1" w:rsidRPr="00562EA1" w:rsidRDefault="00562EA1" w:rsidP="00562EA1">
            <w:pPr>
              <w:spacing w:after="160" w:line="259" w:lineRule="auto"/>
            </w:pPr>
            <w:r w:rsidRPr="00562EA1">
              <w:t>V</w:t>
            </w:r>
          </w:p>
        </w:tc>
        <w:tc>
          <w:tcPr>
            <w:tcW w:w="2015" w:type="dxa"/>
          </w:tcPr>
          <w:p w14:paraId="2B42BE31" w14:textId="77777777" w:rsidR="00562EA1" w:rsidRPr="00562EA1" w:rsidRDefault="00562EA1" w:rsidP="00562EA1">
            <w:pPr>
              <w:pStyle w:val="Kop2"/>
              <w:numPr>
                <w:ilvl w:val="0"/>
                <w:numId w:val="0"/>
              </w:numPr>
              <w:spacing w:before="0"/>
            </w:pPr>
            <w:r w:rsidRPr="00562EA1">
              <w:t>Niet</w:t>
            </w:r>
            <w:r w:rsidRPr="00562EA1">
              <w:t>-</w:t>
            </w:r>
            <w:r w:rsidRPr="00562EA1">
              <w:t>toxische bestrijding</w:t>
            </w:r>
          </w:p>
        </w:tc>
        <w:tc>
          <w:tcPr>
            <w:tcW w:w="341" w:type="dxa"/>
          </w:tcPr>
          <w:p w14:paraId="3A8714E0" w14:textId="77777777" w:rsidR="00562EA1" w:rsidRPr="00562EA1" w:rsidRDefault="00562EA1" w:rsidP="00562EA1">
            <w:pPr>
              <w:spacing w:after="160" w:line="259" w:lineRule="auto"/>
            </w:pPr>
            <w:r w:rsidRPr="00562EA1">
              <w:t>V</w:t>
            </w:r>
          </w:p>
        </w:tc>
        <w:tc>
          <w:tcPr>
            <w:tcW w:w="2175" w:type="dxa"/>
          </w:tcPr>
          <w:p w14:paraId="6B389C41" w14:textId="77777777" w:rsidR="00562EA1" w:rsidRPr="00562EA1" w:rsidRDefault="00562EA1" w:rsidP="00562EA1">
            <w:pPr>
              <w:pStyle w:val="Kop2"/>
              <w:numPr>
                <w:ilvl w:val="0"/>
                <w:numId w:val="0"/>
              </w:numPr>
              <w:spacing w:before="0"/>
            </w:pPr>
            <w:r w:rsidRPr="00562EA1">
              <w:t>Toxische bestrijding</w:t>
            </w:r>
          </w:p>
        </w:tc>
      </w:tr>
      <w:tr w:rsidR="00562EA1" w:rsidRPr="00562EA1" w14:paraId="12D06375" w14:textId="77777777" w:rsidTr="00562EA1">
        <w:tc>
          <w:tcPr>
            <w:tcW w:w="340" w:type="dxa"/>
          </w:tcPr>
          <w:p w14:paraId="302413CC" w14:textId="77777777" w:rsidR="00562EA1" w:rsidRPr="00562EA1" w:rsidRDefault="00562EA1" w:rsidP="00562EA1">
            <w:pPr>
              <w:spacing w:after="160" w:line="259" w:lineRule="auto"/>
            </w:pPr>
          </w:p>
        </w:tc>
        <w:tc>
          <w:tcPr>
            <w:tcW w:w="1487" w:type="dxa"/>
          </w:tcPr>
          <w:p w14:paraId="73183C51" w14:textId="77777777" w:rsidR="00562EA1" w:rsidRPr="00562EA1" w:rsidRDefault="00562EA1" w:rsidP="00562EA1">
            <w:pPr>
              <w:spacing w:after="160" w:line="259" w:lineRule="auto"/>
              <w:rPr>
                <w:lang w:val="nl-NL"/>
              </w:rPr>
            </w:pPr>
            <w:r w:rsidRPr="00562EA1">
              <w:rPr>
                <w:lang w:val="nl-NL"/>
              </w:rPr>
              <w:t>Verwijder vegetatie en waterbronnen rechtstreeks in contact met het gebouw.</w:t>
            </w:r>
          </w:p>
        </w:tc>
        <w:tc>
          <w:tcPr>
            <w:tcW w:w="341" w:type="dxa"/>
          </w:tcPr>
          <w:p w14:paraId="03CEED02" w14:textId="77777777" w:rsidR="00562EA1" w:rsidRPr="00562EA1" w:rsidRDefault="00562EA1" w:rsidP="00562EA1">
            <w:pPr>
              <w:spacing w:after="160" w:line="259" w:lineRule="auto"/>
              <w:rPr>
                <w:lang w:val="nl-NL"/>
              </w:rPr>
            </w:pPr>
          </w:p>
        </w:tc>
        <w:tc>
          <w:tcPr>
            <w:tcW w:w="1862" w:type="dxa"/>
          </w:tcPr>
          <w:p w14:paraId="346729B0" w14:textId="77777777" w:rsidR="00562EA1" w:rsidRPr="00562EA1" w:rsidRDefault="00562EA1" w:rsidP="00562EA1">
            <w:pPr>
              <w:spacing w:after="160" w:line="259" w:lineRule="auto"/>
              <w:rPr>
                <w:lang w:val="nl-NL"/>
              </w:rPr>
            </w:pPr>
            <w:r w:rsidRPr="00562EA1">
              <w:rPr>
                <w:lang w:val="nl-NL"/>
              </w:rPr>
              <w:t>Werk barsten en gaten in het gebouw weg.</w:t>
            </w:r>
          </w:p>
        </w:tc>
        <w:tc>
          <w:tcPr>
            <w:tcW w:w="501" w:type="dxa"/>
          </w:tcPr>
          <w:p w14:paraId="74B7151C" w14:textId="77777777" w:rsidR="00562EA1" w:rsidRPr="00562EA1" w:rsidRDefault="00562EA1" w:rsidP="00562EA1">
            <w:pPr>
              <w:spacing w:after="160" w:line="259" w:lineRule="auto"/>
              <w:rPr>
                <w:lang w:val="nl-NL"/>
              </w:rPr>
            </w:pPr>
          </w:p>
        </w:tc>
        <w:tc>
          <w:tcPr>
            <w:tcW w:w="2015" w:type="dxa"/>
          </w:tcPr>
          <w:p w14:paraId="2EB1BAA6" w14:textId="77777777" w:rsidR="00562EA1" w:rsidRPr="00562EA1" w:rsidRDefault="00562EA1" w:rsidP="00562EA1">
            <w:pPr>
              <w:spacing w:after="160" w:line="259" w:lineRule="auto"/>
              <w:rPr>
                <w:lang w:val="nl-NL"/>
              </w:rPr>
            </w:pPr>
            <w:r w:rsidRPr="00562EA1">
              <w:rPr>
                <w:lang w:val="nl-NL"/>
              </w:rPr>
              <w:t xml:space="preserve">Zie </w:t>
            </w:r>
            <w:hyperlink r:id="rId8" w:history="1">
              <w:r w:rsidRPr="00562EA1">
                <w:rPr>
                  <w:rStyle w:val="Hyperlink"/>
                  <w:lang w:val="nl-NL"/>
                </w:rPr>
                <w:t>bestrijdingsmethodes</w:t>
              </w:r>
            </w:hyperlink>
            <w:r w:rsidRPr="00562EA1">
              <w:rPr>
                <w:lang w:val="nl-NL"/>
              </w:rPr>
              <w:t>.</w:t>
            </w:r>
          </w:p>
        </w:tc>
        <w:tc>
          <w:tcPr>
            <w:tcW w:w="341" w:type="dxa"/>
          </w:tcPr>
          <w:p w14:paraId="7352464C" w14:textId="77777777" w:rsidR="00562EA1" w:rsidRPr="00562EA1" w:rsidRDefault="00562EA1" w:rsidP="00562EA1">
            <w:pPr>
              <w:spacing w:after="160" w:line="259" w:lineRule="auto"/>
              <w:rPr>
                <w:lang w:val="nl-NL"/>
              </w:rPr>
            </w:pPr>
          </w:p>
        </w:tc>
        <w:tc>
          <w:tcPr>
            <w:tcW w:w="2175" w:type="dxa"/>
          </w:tcPr>
          <w:p w14:paraId="365FC334" w14:textId="77777777" w:rsidR="00562EA1" w:rsidRPr="00562EA1" w:rsidRDefault="00562EA1" w:rsidP="00562EA1">
            <w:pPr>
              <w:spacing w:after="160" w:line="259" w:lineRule="auto"/>
              <w:rPr>
                <w:lang w:val="nl-NL"/>
              </w:rPr>
            </w:pPr>
            <w:r w:rsidRPr="00562EA1">
              <w:rPr>
                <w:lang w:val="nl-NL"/>
              </w:rPr>
              <w:t xml:space="preserve">Zie </w:t>
            </w:r>
            <w:hyperlink r:id="rId9" w:history="1">
              <w:r w:rsidRPr="00562EA1">
                <w:rPr>
                  <w:rStyle w:val="Hyperlink"/>
                  <w:lang w:val="nl-NL"/>
                </w:rPr>
                <w:t>bestrijdingsmethodes</w:t>
              </w:r>
            </w:hyperlink>
            <w:r w:rsidRPr="00562EA1">
              <w:rPr>
                <w:lang w:val="nl-NL"/>
              </w:rPr>
              <w:t>.</w:t>
            </w:r>
          </w:p>
        </w:tc>
      </w:tr>
      <w:tr w:rsidR="00562EA1" w:rsidRPr="00562EA1" w14:paraId="057BFCF5" w14:textId="77777777" w:rsidTr="00562EA1">
        <w:tc>
          <w:tcPr>
            <w:tcW w:w="340" w:type="dxa"/>
          </w:tcPr>
          <w:p w14:paraId="5F843081" w14:textId="77777777" w:rsidR="00562EA1" w:rsidRPr="00562EA1" w:rsidRDefault="00562EA1" w:rsidP="00562EA1">
            <w:pPr>
              <w:spacing w:after="160" w:line="259" w:lineRule="auto"/>
            </w:pPr>
          </w:p>
        </w:tc>
        <w:tc>
          <w:tcPr>
            <w:tcW w:w="1487" w:type="dxa"/>
          </w:tcPr>
          <w:p w14:paraId="6D45BD1F" w14:textId="77777777" w:rsidR="00562EA1" w:rsidRPr="00562EA1" w:rsidRDefault="00562EA1" w:rsidP="00562EA1">
            <w:pPr>
              <w:spacing w:after="160" w:line="259" w:lineRule="auto"/>
              <w:rPr>
                <w:lang w:val="nl-NL"/>
              </w:rPr>
            </w:pPr>
            <w:r w:rsidRPr="00562EA1">
              <w:rPr>
                <w:lang w:val="nl-NL"/>
              </w:rPr>
              <w:t>Maak een betonnen of gravel perimeter rond het gebouw.</w:t>
            </w:r>
          </w:p>
        </w:tc>
        <w:tc>
          <w:tcPr>
            <w:tcW w:w="341" w:type="dxa"/>
          </w:tcPr>
          <w:p w14:paraId="27753C8F" w14:textId="77777777" w:rsidR="00562EA1" w:rsidRPr="00562EA1" w:rsidRDefault="00562EA1" w:rsidP="00562EA1">
            <w:pPr>
              <w:spacing w:after="160" w:line="259" w:lineRule="auto"/>
              <w:rPr>
                <w:lang w:val="nl-NL"/>
              </w:rPr>
            </w:pPr>
          </w:p>
        </w:tc>
        <w:tc>
          <w:tcPr>
            <w:tcW w:w="1862" w:type="dxa"/>
          </w:tcPr>
          <w:p w14:paraId="57A0FBCF" w14:textId="77777777" w:rsidR="00562EA1" w:rsidRPr="00562EA1" w:rsidRDefault="00562EA1" w:rsidP="00562EA1">
            <w:pPr>
              <w:spacing w:after="160" w:line="259" w:lineRule="auto"/>
              <w:rPr>
                <w:lang w:val="nl-NL"/>
              </w:rPr>
            </w:pPr>
            <w:r w:rsidRPr="00562EA1">
              <w:rPr>
                <w:lang w:val="nl-NL"/>
              </w:rPr>
              <w:t>Leg schoonloopmatten aan de ingang van de deuren waar er toegang is tot het exterieur en naar het depot.</w:t>
            </w:r>
          </w:p>
        </w:tc>
        <w:tc>
          <w:tcPr>
            <w:tcW w:w="501" w:type="dxa"/>
          </w:tcPr>
          <w:p w14:paraId="55E92770" w14:textId="77777777" w:rsidR="00562EA1" w:rsidRPr="00562EA1" w:rsidRDefault="00562EA1" w:rsidP="00562EA1">
            <w:pPr>
              <w:spacing w:after="160" w:line="259" w:lineRule="auto"/>
              <w:rPr>
                <w:lang w:val="nl-NL"/>
              </w:rPr>
            </w:pPr>
          </w:p>
        </w:tc>
        <w:tc>
          <w:tcPr>
            <w:tcW w:w="2015" w:type="dxa"/>
          </w:tcPr>
          <w:p w14:paraId="6C9ADB76" w14:textId="77777777" w:rsidR="00562EA1" w:rsidRPr="00562EA1" w:rsidRDefault="00562EA1" w:rsidP="00562EA1">
            <w:pPr>
              <w:spacing w:after="160" w:line="259" w:lineRule="auto"/>
              <w:rPr>
                <w:lang w:val="nl-NL"/>
              </w:rPr>
            </w:pPr>
            <w:r>
              <w:rPr>
                <w:lang w:val="nl-NL"/>
              </w:rPr>
              <w:t>A</w:t>
            </w:r>
            <w:r w:rsidRPr="00562EA1">
              <w:rPr>
                <w:lang w:val="nl-NL"/>
              </w:rPr>
              <w:t xml:space="preserve">noxie met </w:t>
            </w:r>
            <w:proofErr w:type="spellStart"/>
            <w:r w:rsidRPr="00562EA1">
              <w:rPr>
                <w:lang w:val="nl-NL"/>
              </w:rPr>
              <w:t>zuurstofabsorbers</w:t>
            </w:r>
            <w:proofErr w:type="spellEnd"/>
          </w:p>
        </w:tc>
        <w:tc>
          <w:tcPr>
            <w:tcW w:w="341" w:type="dxa"/>
          </w:tcPr>
          <w:p w14:paraId="0BE22DAA" w14:textId="77777777" w:rsidR="00562EA1" w:rsidRPr="00562EA1" w:rsidRDefault="00562EA1" w:rsidP="00562EA1">
            <w:pPr>
              <w:spacing w:after="160" w:line="259" w:lineRule="auto"/>
              <w:rPr>
                <w:lang w:val="nl-NL"/>
              </w:rPr>
            </w:pPr>
          </w:p>
        </w:tc>
        <w:tc>
          <w:tcPr>
            <w:tcW w:w="2175" w:type="dxa"/>
          </w:tcPr>
          <w:p w14:paraId="7EFE8688" w14:textId="77777777" w:rsidR="00562EA1" w:rsidRPr="00562EA1" w:rsidRDefault="00562EA1" w:rsidP="00562EA1">
            <w:pPr>
              <w:spacing w:after="160" w:line="259" w:lineRule="auto"/>
              <w:rPr>
                <w:lang w:val="nl-NL"/>
              </w:rPr>
            </w:pPr>
            <w:r>
              <w:rPr>
                <w:lang w:val="nl-NL"/>
              </w:rPr>
              <w:t>V</w:t>
            </w:r>
            <w:r w:rsidRPr="00562EA1">
              <w:rPr>
                <w:lang w:val="nl-NL"/>
              </w:rPr>
              <w:t>allen, zoals feromonenvallen</w:t>
            </w:r>
          </w:p>
        </w:tc>
      </w:tr>
      <w:tr w:rsidR="00562EA1" w:rsidRPr="00562EA1" w14:paraId="1FDE1383" w14:textId="77777777" w:rsidTr="00562EA1">
        <w:tc>
          <w:tcPr>
            <w:tcW w:w="340" w:type="dxa"/>
          </w:tcPr>
          <w:p w14:paraId="00A3E5B3" w14:textId="77777777" w:rsidR="00562EA1" w:rsidRPr="00562EA1" w:rsidRDefault="00562EA1" w:rsidP="00562EA1">
            <w:pPr>
              <w:spacing w:after="160" w:line="259" w:lineRule="auto"/>
            </w:pPr>
          </w:p>
        </w:tc>
        <w:tc>
          <w:tcPr>
            <w:tcW w:w="1487" w:type="dxa"/>
          </w:tcPr>
          <w:p w14:paraId="2AAFBB53" w14:textId="77777777" w:rsidR="00562EA1" w:rsidRPr="00562EA1" w:rsidRDefault="00562EA1" w:rsidP="00562EA1">
            <w:pPr>
              <w:spacing w:after="160" w:line="259" w:lineRule="auto"/>
              <w:rPr>
                <w:lang w:val="nl-NL"/>
              </w:rPr>
            </w:pPr>
            <w:r w:rsidRPr="00562EA1">
              <w:rPr>
                <w:lang w:val="nl-NL"/>
              </w:rPr>
              <w:t>Verwijder afval in de directe omgeving van het gebouw.</w:t>
            </w:r>
          </w:p>
        </w:tc>
        <w:tc>
          <w:tcPr>
            <w:tcW w:w="341" w:type="dxa"/>
          </w:tcPr>
          <w:p w14:paraId="32B23AF1" w14:textId="77777777" w:rsidR="00562EA1" w:rsidRPr="00562EA1" w:rsidRDefault="00562EA1" w:rsidP="00562EA1">
            <w:pPr>
              <w:spacing w:after="160" w:line="259" w:lineRule="auto"/>
              <w:rPr>
                <w:lang w:val="nl-NL"/>
              </w:rPr>
            </w:pPr>
          </w:p>
        </w:tc>
        <w:tc>
          <w:tcPr>
            <w:tcW w:w="1862" w:type="dxa"/>
          </w:tcPr>
          <w:p w14:paraId="7A8C0215" w14:textId="77777777" w:rsidR="00562EA1" w:rsidRPr="00562EA1" w:rsidRDefault="00562EA1" w:rsidP="00562EA1">
            <w:pPr>
              <w:spacing w:after="160" w:line="259" w:lineRule="auto"/>
              <w:rPr>
                <w:lang w:val="nl-NL"/>
              </w:rPr>
            </w:pPr>
            <w:r w:rsidRPr="00562EA1">
              <w:rPr>
                <w:lang w:val="nl-NL"/>
              </w:rPr>
              <w:t>Stop openingen in de ramen dicht.</w:t>
            </w:r>
          </w:p>
        </w:tc>
        <w:tc>
          <w:tcPr>
            <w:tcW w:w="501" w:type="dxa"/>
          </w:tcPr>
          <w:p w14:paraId="6838CF9B" w14:textId="77777777" w:rsidR="00562EA1" w:rsidRPr="00562EA1" w:rsidRDefault="00562EA1" w:rsidP="00562EA1">
            <w:pPr>
              <w:spacing w:after="160" w:line="259" w:lineRule="auto"/>
              <w:rPr>
                <w:lang w:val="nl-NL"/>
              </w:rPr>
            </w:pPr>
          </w:p>
        </w:tc>
        <w:tc>
          <w:tcPr>
            <w:tcW w:w="2015" w:type="dxa"/>
          </w:tcPr>
          <w:p w14:paraId="66816C29" w14:textId="77777777" w:rsidR="00562EA1" w:rsidRPr="00562EA1" w:rsidRDefault="00562EA1" w:rsidP="00562EA1">
            <w:pPr>
              <w:spacing w:after="160" w:line="259" w:lineRule="auto"/>
              <w:rPr>
                <w:lang w:val="nl-NL"/>
              </w:rPr>
            </w:pPr>
            <w:r>
              <w:rPr>
                <w:lang w:val="nl-NL"/>
              </w:rPr>
              <w:t>A</w:t>
            </w:r>
            <w:r w:rsidRPr="00562EA1">
              <w:rPr>
                <w:lang w:val="nl-NL"/>
              </w:rPr>
              <w:t>noxie met gassen</w:t>
            </w:r>
          </w:p>
        </w:tc>
        <w:tc>
          <w:tcPr>
            <w:tcW w:w="341" w:type="dxa"/>
          </w:tcPr>
          <w:p w14:paraId="0E1F4E98" w14:textId="77777777" w:rsidR="00562EA1" w:rsidRPr="00562EA1" w:rsidRDefault="00562EA1" w:rsidP="00562EA1">
            <w:pPr>
              <w:spacing w:after="160" w:line="259" w:lineRule="auto"/>
              <w:rPr>
                <w:lang w:val="nl-NL"/>
              </w:rPr>
            </w:pPr>
          </w:p>
        </w:tc>
        <w:tc>
          <w:tcPr>
            <w:tcW w:w="2175" w:type="dxa"/>
          </w:tcPr>
          <w:p w14:paraId="6216CDB2" w14:textId="77777777" w:rsidR="00562EA1" w:rsidRPr="00562EA1" w:rsidRDefault="00562EA1" w:rsidP="00562EA1">
            <w:pPr>
              <w:spacing w:after="160" w:line="259" w:lineRule="auto"/>
              <w:rPr>
                <w:lang w:val="nl-NL"/>
              </w:rPr>
            </w:pPr>
            <w:r>
              <w:rPr>
                <w:lang w:val="nl-NL"/>
              </w:rPr>
              <w:t>G</w:t>
            </w:r>
            <w:r w:rsidRPr="00562EA1">
              <w:rPr>
                <w:lang w:val="nl-NL"/>
              </w:rPr>
              <w:t>assen</w:t>
            </w:r>
          </w:p>
        </w:tc>
      </w:tr>
      <w:tr w:rsidR="00562EA1" w:rsidRPr="00562EA1" w14:paraId="5503A056" w14:textId="77777777" w:rsidTr="00562EA1">
        <w:tc>
          <w:tcPr>
            <w:tcW w:w="340" w:type="dxa"/>
          </w:tcPr>
          <w:p w14:paraId="259F4702" w14:textId="77777777" w:rsidR="00562EA1" w:rsidRPr="00562EA1" w:rsidRDefault="00562EA1" w:rsidP="00562EA1">
            <w:pPr>
              <w:spacing w:after="160" w:line="259" w:lineRule="auto"/>
            </w:pPr>
          </w:p>
        </w:tc>
        <w:tc>
          <w:tcPr>
            <w:tcW w:w="1487" w:type="dxa"/>
          </w:tcPr>
          <w:p w14:paraId="6A73D6F7" w14:textId="77777777" w:rsidR="00562EA1" w:rsidRPr="00562EA1" w:rsidRDefault="00562EA1" w:rsidP="00562EA1">
            <w:pPr>
              <w:spacing w:after="160" w:line="259" w:lineRule="auto"/>
              <w:rPr>
                <w:lang w:val="nl-NL"/>
              </w:rPr>
            </w:pPr>
            <w:r w:rsidRPr="00562EA1">
              <w:rPr>
                <w:lang w:val="nl-NL"/>
              </w:rPr>
              <w:t xml:space="preserve">Stop gaten en openingen in het gebouw. </w:t>
            </w:r>
          </w:p>
        </w:tc>
        <w:tc>
          <w:tcPr>
            <w:tcW w:w="341" w:type="dxa"/>
          </w:tcPr>
          <w:p w14:paraId="790AA741" w14:textId="77777777" w:rsidR="00562EA1" w:rsidRPr="00562EA1" w:rsidRDefault="00562EA1" w:rsidP="00562EA1">
            <w:pPr>
              <w:spacing w:after="160" w:line="259" w:lineRule="auto"/>
              <w:rPr>
                <w:lang w:val="nl-NL"/>
              </w:rPr>
            </w:pPr>
          </w:p>
        </w:tc>
        <w:tc>
          <w:tcPr>
            <w:tcW w:w="1862" w:type="dxa"/>
          </w:tcPr>
          <w:p w14:paraId="28BF6D8A" w14:textId="77777777" w:rsidR="00562EA1" w:rsidRPr="00562EA1" w:rsidRDefault="00562EA1" w:rsidP="00562EA1">
            <w:pPr>
              <w:spacing w:after="160" w:line="259" w:lineRule="auto"/>
              <w:rPr>
                <w:lang w:val="nl-NL"/>
              </w:rPr>
            </w:pPr>
            <w:r w:rsidRPr="00562EA1">
              <w:rPr>
                <w:lang w:val="nl-NL"/>
              </w:rPr>
              <w:t>Verbeter de klimaat-beheersing.</w:t>
            </w:r>
          </w:p>
        </w:tc>
        <w:tc>
          <w:tcPr>
            <w:tcW w:w="501" w:type="dxa"/>
          </w:tcPr>
          <w:p w14:paraId="52DA0399" w14:textId="77777777" w:rsidR="00562EA1" w:rsidRPr="00562EA1" w:rsidRDefault="00562EA1" w:rsidP="00562EA1">
            <w:pPr>
              <w:spacing w:after="160" w:line="259" w:lineRule="auto"/>
              <w:rPr>
                <w:lang w:val="nl-NL"/>
              </w:rPr>
            </w:pPr>
          </w:p>
        </w:tc>
        <w:tc>
          <w:tcPr>
            <w:tcW w:w="2015" w:type="dxa"/>
          </w:tcPr>
          <w:p w14:paraId="10C8F4D4" w14:textId="77777777" w:rsidR="00562EA1" w:rsidRPr="00562EA1" w:rsidRDefault="00562EA1" w:rsidP="00562EA1">
            <w:pPr>
              <w:spacing w:after="160" w:line="259" w:lineRule="auto"/>
              <w:rPr>
                <w:lang w:val="nl-NL"/>
              </w:rPr>
            </w:pPr>
            <w:r>
              <w:rPr>
                <w:lang w:val="nl-NL"/>
              </w:rPr>
              <w:t>W</w:t>
            </w:r>
            <w:r w:rsidRPr="00562EA1">
              <w:rPr>
                <w:lang w:val="nl-NL"/>
              </w:rPr>
              <w:t>armtebehandeling</w:t>
            </w:r>
          </w:p>
        </w:tc>
        <w:tc>
          <w:tcPr>
            <w:tcW w:w="341" w:type="dxa"/>
          </w:tcPr>
          <w:p w14:paraId="0865203E" w14:textId="77777777" w:rsidR="00562EA1" w:rsidRPr="00562EA1" w:rsidRDefault="00562EA1" w:rsidP="00562EA1">
            <w:pPr>
              <w:spacing w:after="160" w:line="259" w:lineRule="auto"/>
              <w:rPr>
                <w:lang w:val="nl-NL"/>
              </w:rPr>
            </w:pPr>
          </w:p>
        </w:tc>
        <w:tc>
          <w:tcPr>
            <w:tcW w:w="2175" w:type="dxa"/>
          </w:tcPr>
          <w:p w14:paraId="2A9298FB" w14:textId="77777777" w:rsidR="00562EA1" w:rsidRPr="00562EA1" w:rsidRDefault="00562EA1" w:rsidP="00562EA1">
            <w:pPr>
              <w:spacing w:after="160" w:line="259" w:lineRule="auto"/>
              <w:rPr>
                <w:lang w:val="nl-NL"/>
              </w:rPr>
            </w:pPr>
            <w:r>
              <w:rPr>
                <w:lang w:val="nl-NL"/>
              </w:rPr>
              <w:t>D</w:t>
            </w:r>
            <w:r w:rsidRPr="00562EA1">
              <w:rPr>
                <w:lang w:val="nl-NL"/>
              </w:rPr>
              <w:t>roge technieken</w:t>
            </w:r>
          </w:p>
        </w:tc>
      </w:tr>
      <w:tr w:rsidR="00562EA1" w:rsidRPr="00562EA1" w14:paraId="0C4FCD81" w14:textId="77777777" w:rsidTr="00562EA1">
        <w:tc>
          <w:tcPr>
            <w:tcW w:w="340" w:type="dxa"/>
          </w:tcPr>
          <w:p w14:paraId="072AE434" w14:textId="77777777" w:rsidR="00562EA1" w:rsidRPr="00562EA1" w:rsidRDefault="00562EA1" w:rsidP="00562EA1">
            <w:pPr>
              <w:spacing w:after="160" w:line="259" w:lineRule="auto"/>
            </w:pPr>
          </w:p>
        </w:tc>
        <w:tc>
          <w:tcPr>
            <w:tcW w:w="1487" w:type="dxa"/>
          </w:tcPr>
          <w:p w14:paraId="13815405" w14:textId="77777777" w:rsidR="00562EA1" w:rsidRPr="00562EA1" w:rsidRDefault="00562EA1" w:rsidP="00562EA1">
            <w:pPr>
              <w:spacing w:after="160" w:line="259" w:lineRule="auto"/>
              <w:rPr>
                <w:lang w:val="nl-NL"/>
              </w:rPr>
            </w:pPr>
            <w:r w:rsidRPr="00562EA1">
              <w:rPr>
                <w:lang w:val="nl-NL"/>
              </w:rPr>
              <w:t>Werk barsten rond deuren en ramen tijdig weg.</w:t>
            </w:r>
          </w:p>
        </w:tc>
        <w:tc>
          <w:tcPr>
            <w:tcW w:w="341" w:type="dxa"/>
          </w:tcPr>
          <w:p w14:paraId="6380EEF9" w14:textId="77777777" w:rsidR="00562EA1" w:rsidRPr="00562EA1" w:rsidRDefault="00562EA1" w:rsidP="00562EA1">
            <w:pPr>
              <w:spacing w:after="160" w:line="259" w:lineRule="auto"/>
              <w:rPr>
                <w:lang w:val="nl-NL"/>
              </w:rPr>
            </w:pPr>
          </w:p>
        </w:tc>
        <w:tc>
          <w:tcPr>
            <w:tcW w:w="1862" w:type="dxa"/>
          </w:tcPr>
          <w:p w14:paraId="645CB845" w14:textId="77777777" w:rsidR="00562EA1" w:rsidRPr="00562EA1" w:rsidRDefault="00562EA1" w:rsidP="00562EA1">
            <w:pPr>
              <w:spacing w:after="160" w:line="259" w:lineRule="auto"/>
              <w:rPr>
                <w:lang w:val="nl-NL"/>
              </w:rPr>
            </w:pPr>
            <w:r w:rsidRPr="00562EA1">
              <w:rPr>
                <w:lang w:val="nl-NL"/>
              </w:rPr>
              <w:t>Onderhoud het gebouw regelmatig en grondig, papierafval, stof en vuil trekken insecten, ongedierte en schimmels aan.</w:t>
            </w:r>
          </w:p>
        </w:tc>
        <w:tc>
          <w:tcPr>
            <w:tcW w:w="501" w:type="dxa"/>
          </w:tcPr>
          <w:p w14:paraId="54162BE5" w14:textId="77777777" w:rsidR="00562EA1" w:rsidRPr="00562EA1" w:rsidRDefault="00562EA1" w:rsidP="00562EA1">
            <w:pPr>
              <w:spacing w:after="160" w:line="259" w:lineRule="auto"/>
              <w:rPr>
                <w:lang w:val="nl-NL"/>
              </w:rPr>
            </w:pPr>
          </w:p>
        </w:tc>
        <w:tc>
          <w:tcPr>
            <w:tcW w:w="2015" w:type="dxa"/>
          </w:tcPr>
          <w:p w14:paraId="719EE18E" w14:textId="77777777" w:rsidR="00562EA1" w:rsidRPr="00562EA1" w:rsidRDefault="00562EA1" w:rsidP="00562EA1">
            <w:pPr>
              <w:spacing w:after="160" w:line="259" w:lineRule="auto"/>
              <w:rPr>
                <w:lang w:val="nl-NL"/>
              </w:rPr>
            </w:pPr>
          </w:p>
        </w:tc>
        <w:tc>
          <w:tcPr>
            <w:tcW w:w="341" w:type="dxa"/>
          </w:tcPr>
          <w:p w14:paraId="773FFDF7" w14:textId="77777777" w:rsidR="00562EA1" w:rsidRPr="00562EA1" w:rsidRDefault="00562EA1" w:rsidP="00562EA1">
            <w:pPr>
              <w:spacing w:after="160" w:line="259" w:lineRule="auto"/>
              <w:rPr>
                <w:lang w:val="nl-NL"/>
              </w:rPr>
            </w:pPr>
          </w:p>
        </w:tc>
        <w:tc>
          <w:tcPr>
            <w:tcW w:w="2175" w:type="dxa"/>
          </w:tcPr>
          <w:p w14:paraId="6CFEF6D2" w14:textId="77777777" w:rsidR="00562EA1" w:rsidRPr="00562EA1" w:rsidRDefault="00562EA1" w:rsidP="00562EA1">
            <w:pPr>
              <w:spacing w:after="160" w:line="259" w:lineRule="auto"/>
              <w:rPr>
                <w:lang w:val="nl-NL"/>
              </w:rPr>
            </w:pPr>
          </w:p>
        </w:tc>
      </w:tr>
      <w:tr w:rsidR="00562EA1" w:rsidRPr="00562EA1" w14:paraId="7BDD6D41" w14:textId="77777777" w:rsidTr="00562EA1">
        <w:tc>
          <w:tcPr>
            <w:tcW w:w="340" w:type="dxa"/>
          </w:tcPr>
          <w:p w14:paraId="6C8B8109" w14:textId="77777777" w:rsidR="00562EA1" w:rsidRPr="00562EA1" w:rsidRDefault="00562EA1" w:rsidP="00562EA1">
            <w:pPr>
              <w:spacing w:after="160" w:line="259" w:lineRule="auto"/>
            </w:pPr>
          </w:p>
        </w:tc>
        <w:tc>
          <w:tcPr>
            <w:tcW w:w="1487" w:type="dxa"/>
          </w:tcPr>
          <w:p w14:paraId="3EE238CC" w14:textId="77777777" w:rsidR="00562EA1" w:rsidRPr="00562EA1" w:rsidRDefault="00562EA1" w:rsidP="00562EA1">
            <w:pPr>
              <w:spacing w:after="160" w:line="259" w:lineRule="auto"/>
              <w:rPr>
                <w:lang w:val="nl-NL"/>
              </w:rPr>
            </w:pPr>
            <w:r w:rsidRPr="00562EA1">
              <w:rPr>
                <w:lang w:val="nl-NL"/>
              </w:rPr>
              <w:t>Vermijd felle verlichting rond het gebouw.</w:t>
            </w:r>
          </w:p>
        </w:tc>
        <w:tc>
          <w:tcPr>
            <w:tcW w:w="341" w:type="dxa"/>
          </w:tcPr>
          <w:p w14:paraId="07A9ADC6" w14:textId="77777777" w:rsidR="00562EA1" w:rsidRPr="00562EA1" w:rsidRDefault="00562EA1" w:rsidP="00562EA1">
            <w:pPr>
              <w:spacing w:after="160" w:line="259" w:lineRule="auto"/>
              <w:rPr>
                <w:lang w:val="nl-NL"/>
              </w:rPr>
            </w:pPr>
          </w:p>
        </w:tc>
        <w:tc>
          <w:tcPr>
            <w:tcW w:w="1862" w:type="dxa"/>
          </w:tcPr>
          <w:p w14:paraId="137C393C" w14:textId="77777777" w:rsidR="00562EA1" w:rsidRPr="00562EA1" w:rsidRDefault="00562EA1" w:rsidP="00562EA1">
            <w:pPr>
              <w:spacing w:after="160" w:line="259" w:lineRule="auto"/>
              <w:rPr>
                <w:lang w:val="nl-NL"/>
              </w:rPr>
            </w:pPr>
            <w:r w:rsidRPr="00562EA1">
              <w:rPr>
                <w:lang w:val="nl-NL"/>
              </w:rPr>
              <w:t xml:space="preserve">Verwijder tapijten die mogelijk  schimmel, stof en vocht vasthouden en </w:t>
            </w:r>
            <w:r w:rsidRPr="00562EA1">
              <w:rPr>
                <w:lang w:val="nl-NL"/>
              </w:rPr>
              <w:lastRenderedPageBreak/>
              <w:t>controleer de aanwezigheid van insecten/</w:t>
            </w:r>
            <w:r>
              <w:rPr>
                <w:lang w:val="nl-NL"/>
              </w:rPr>
              <w:t xml:space="preserve"> </w:t>
            </w:r>
            <w:r w:rsidRPr="00562EA1">
              <w:rPr>
                <w:lang w:val="nl-NL"/>
              </w:rPr>
              <w:t xml:space="preserve">schimmels. </w:t>
            </w:r>
          </w:p>
        </w:tc>
        <w:tc>
          <w:tcPr>
            <w:tcW w:w="501" w:type="dxa"/>
          </w:tcPr>
          <w:p w14:paraId="1FAC5E08" w14:textId="77777777" w:rsidR="00562EA1" w:rsidRPr="00562EA1" w:rsidRDefault="00562EA1" w:rsidP="00562EA1">
            <w:pPr>
              <w:spacing w:after="160" w:line="259" w:lineRule="auto"/>
              <w:rPr>
                <w:lang w:val="nl-NL"/>
              </w:rPr>
            </w:pPr>
          </w:p>
        </w:tc>
        <w:tc>
          <w:tcPr>
            <w:tcW w:w="2015" w:type="dxa"/>
          </w:tcPr>
          <w:p w14:paraId="32A02B54" w14:textId="77777777" w:rsidR="00562EA1" w:rsidRPr="00562EA1" w:rsidRDefault="00562EA1" w:rsidP="00562EA1">
            <w:pPr>
              <w:spacing w:after="160" w:line="259" w:lineRule="auto"/>
              <w:rPr>
                <w:lang w:val="nl-NL"/>
              </w:rPr>
            </w:pPr>
          </w:p>
        </w:tc>
        <w:tc>
          <w:tcPr>
            <w:tcW w:w="341" w:type="dxa"/>
          </w:tcPr>
          <w:p w14:paraId="45AB07DD" w14:textId="77777777" w:rsidR="00562EA1" w:rsidRPr="00562EA1" w:rsidRDefault="00562EA1" w:rsidP="00562EA1">
            <w:pPr>
              <w:spacing w:after="160" w:line="259" w:lineRule="auto"/>
              <w:rPr>
                <w:lang w:val="nl-NL"/>
              </w:rPr>
            </w:pPr>
          </w:p>
        </w:tc>
        <w:tc>
          <w:tcPr>
            <w:tcW w:w="2175" w:type="dxa"/>
          </w:tcPr>
          <w:p w14:paraId="4D5974AA" w14:textId="77777777" w:rsidR="00562EA1" w:rsidRPr="00562EA1" w:rsidRDefault="00562EA1" w:rsidP="00562EA1">
            <w:pPr>
              <w:spacing w:after="160" w:line="259" w:lineRule="auto"/>
              <w:rPr>
                <w:lang w:val="nl-NL"/>
              </w:rPr>
            </w:pPr>
          </w:p>
        </w:tc>
      </w:tr>
      <w:tr w:rsidR="00562EA1" w:rsidRPr="00562EA1" w14:paraId="3632F8CD" w14:textId="77777777" w:rsidTr="00562EA1">
        <w:tc>
          <w:tcPr>
            <w:tcW w:w="340" w:type="dxa"/>
          </w:tcPr>
          <w:p w14:paraId="78B54C19" w14:textId="77777777" w:rsidR="00562EA1" w:rsidRPr="00562EA1" w:rsidRDefault="00562EA1" w:rsidP="00562EA1">
            <w:pPr>
              <w:spacing w:after="160" w:line="259" w:lineRule="auto"/>
            </w:pPr>
          </w:p>
        </w:tc>
        <w:tc>
          <w:tcPr>
            <w:tcW w:w="1487" w:type="dxa"/>
          </w:tcPr>
          <w:p w14:paraId="5E355417" w14:textId="77777777" w:rsidR="00562EA1" w:rsidRPr="00562EA1" w:rsidRDefault="00562EA1" w:rsidP="00562EA1">
            <w:pPr>
              <w:spacing w:after="160" w:line="259" w:lineRule="auto"/>
              <w:rPr>
                <w:lang w:val="nl-NL"/>
              </w:rPr>
            </w:pPr>
          </w:p>
        </w:tc>
        <w:tc>
          <w:tcPr>
            <w:tcW w:w="341" w:type="dxa"/>
          </w:tcPr>
          <w:p w14:paraId="3EE7DDAF" w14:textId="77777777" w:rsidR="00562EA1" w:rsidRPr="00562EA1" w:rsidRDefault="00562EA1" w:rsidP="00562EA1">
            <w:pPr>
              <w:spacing w:after="160" w:line="259" w:lineRule="auto"/>
              <w:rPr>
                <w:lang w:val="nl-NL"/>
              </w:rPr>
            </w:pPr>
          </w:p>
        </w:tc>
        <w:tc>
          <w:tcPr>
            <w:tcW w:w="1862" w:type="dxa"/>
          </w:tcPr>
          <w:p w14:paraId="6030488E" w14:textId="77777777" w:rsidR="00562EA1" w:rsidRPr="00562EA1" w:rsidRDefault="00562EA1" w:rsidP="00562EA1">
            <w:pPr>
              <w:spacing w:after="160" w:line="259" w:lineRule="auto"/>
              <w:rPr>
                <w:lang w:val="nl-NL"/>
              </w:rPr>
            </w:pPr>
            <w:r w:rsidRPr="00562EA1">
              <w:rPr>
                <w:lang w:val="nl-NL"/>
              </w:rPr>
              <w:t>Verwijder planten, vnl.  bloemen.</w:t>
            </w:r>
          </w:p>
        </w:tc>
        <w:tc>
          <w:tcPr>
            <w:tcW w:w="501" w:type="dxa"/>
          </w:tcPr>
          <w:p w14:paraId="375C6274" w14:textId="77777777" w:rsidR="00562EA1" w:rsidRPr="00562EA1" w:rsidRDefault="00562EA1" w:rsidP="00562EA1">
            <w:pPr>
              <w:spacing w:after="160" w:line="259" w:lineRule="auto"/>
              <w:rPr>
                <w:lang w:val="nl-NL"/>
              </w:rPr>
            </w:pPr>
          </w:p>
        </w:tc>
        <w:tc>
          <w:tcPr>
            <w:tcW w:w="2015" w:type="dxa"/>
          </w:tcPr>
          <w:p w14:paraId="6E39C112" w14:textId="77777777" w:rsidR="00562EA1" w:rsidRPr="00562EA1" w:rsidRDefault="00562EA1" w:rsidP="00562EA1">
            <w:pPr>
              <w:spacing w:after="160" w:line="259" w:lineRule="auto"/>
              <w:rPr>
                <w:lang w:val="nl-NL"/>
              </w:rPr>
            </w:pPr>
          </w:p>
        </w:tc>
        <w:tc>
          <w:tcPr>
            <w:tcW w:w="341" w:type="dxa"/>
          </w:tcPr>
          <w:p w14:paraId="38B0D3F0" w14:textId="77777777" w:rsidR="00562EA1" w:rsidRPr="00562EA1" w:rsidRDefault="00562EA1" w:rsidP="00562EA1">
            <w:pPr>
              <w:spacing w:after="160" w:line="259" w:lineRule="auto"/>
              <w:rPr>
                <w:lang w:val="nl-NL"/>
              </w:rPr>
            </w:pPr>
          </w:p>
        </w:tc>
        <w:tc>
          <w:tcPr>
            <w:tcW w:w="2175" w:type="dxa"/>
          </w:tcPr>
          <w:p w14:paraId="72BF7686" w14:textId="77777777" w:rsidR="00562EA1" w:rsidRPr="00562EA1" w:rsidRDefault="00562EA1" w:rsidP="00562EA1">
            <w:pPr>
              <w:spacing w:after="160" w:line="259" w:lineRule="auto"/>
            </w:pPr>
          </w:p>
        </w:tc>
      </w:tr>
      <w:tr w:rsidR="00562EA1" w:rsidRPr="00562EA1" w14:paraId="15455263" w14:textId="77777777" w:rsidTr="00562EA1">
        <w:tc>
          <w:tcPr>
            <w:tcW w:w="340" w:type="dxa"/>
          </w:tcPr>
          <w:p w14:paraId="5C7FAFB5" w14:textId="77777777" w:rsidR="00562EA1" w:rsidRPr="00562EA1" w:rsidRDefault="00562EA1" w:rsidP="00562EA1">
            <w:pPr>
              <w:spacing w:after="160" w:line="259" w:lineRule="auto"/>
            </w:pPr>
          </w:p>
        </w:tc>
        <w:tc>
          <w:tcPr>
            <w:tcW w:w="1487" w:type="dxa"/>
          </w:tcPr>
          <w:p w14:paraId="2984876D" w14:textId="77777777" w:rsidR="00562EA1" w:rsidRPr="00562EA1" w:rsidRDefault="00562EA1" w:rsidP="00562EA1">
            <w:pPr>
              <w:spacing w:after="160" w:line="259" w:lineRule="auto"/>
              <w:rPr>
                <w:lang w:val="nl-NL"/>
              </w:rPr>
            </w:pPr>
          </w:p>
        </w:tc>
        <w:tc>
          <w:tcPr>
            <w:tcW w:w="341" w:type="dxa"/>
          </w:tcPr>
          <w:p w14:paraId="5C4C1DD0" w14:textId="77777777" w:rsidR="00562EA1" w:rsidRPr="00562EA1" w:rsidRDefault="00562EA1" w:rsidP="00562EA1">
            <w:pPr>
              <w:spacing w:after="160" w:line="259" w:lineRule="auto"/>
              <w:rPr>
                <w:lang w:val="nl-NL"/>
              </w:rPr>
            </w:pPr>
          </w:p>
        </w:tc>
        <w:tc>
          <w:tcPr>
            <w:tcW w:w="1862" w:type="dxa"/>
          </w:tcPr>
          <w:p w14:paraId="6F209DC2" w14:textId="77777777" w:rsidR="00562EA1" w:rsidRPr="00562EA1" w:rsidRDefault="00562EA1" w:rsidP="00562EA1">
            <w:pPr>
              <w:spacing w:after="160" w:line="259" w:lineRule="auto"/>
              <w:rPr>
                <w:lang w:val="nl-NL"/>
              </w:rPr>
            </w:pPr>
            <w:r w:rsidRPr="00562EA1">
              <w:rPr>
                <w:lang w:val="nl-NL"/>
              </w:rPr>
              <w:t xml:space="preserve">Richt een quarantaine-ruimte in voor binnenkomend en verdacht materiaal. </w:t>
            </w:r>
          </w:p>
        </w:tc>
        <w:tc>
          <w:tcPr>
            <w:tcW w:w="501" w:type="dxa"/>
          </w:tcPr>
          <w:p w14:paraId="51511C94" w14:textId="77777777" w:rsidR="00562EA1" w:rsidRPr="00562EA1" w:rsidRDefault="00562EA1" w:rsidP="00562EA1">
            <w:pPr>
              <w:spacing w:after="160" w:line="259" w:lineRule="auto"/>
              <w:rPr>
                <w:lang w:val="nl-NL"/>
              </w:rPr>
            </w:pPr>
          </w:p>
        </w:tc>
        <w:tc>
          <w:tcPr>
            <w:tcW w:w="2015" w:type="dxa"/>
          </w:tcPr>
          <w:p w14:paraId="2FC23268" w14:textId="77777777" w:rsidR="00562EA1" w:rsidRPr="00562EA1" w:rsidRDefault="00562EA1" w:rsidP="00562EA1">
            <w:pPr>
              <w:spacing w:after="160" w:line="259" w:lineRule="auto"/>
              <w:rPr>
                <w:lang w:val="nl-NL"/>
              </w:rPr>
            </w:pPr>
          </w:p>
        </w:tc>
        <w:tc>
          <w:tcPr>
            <w:tcW w:w="341" w:type="dxa"/>
          </w:tcPr>
          <w:p w14:paraId="4814950D" w14:textId="77777777" w:rsidR="00562EA1" w:rsidRPr="00562EA1" w:rsidRDefault="00562EA1" w:rsidP="00562EA1">
            <w:pPr>
              <w:spacing w:after="160" w:line="259" w:lineRule="auto"/>
              <w:rPr>
                <w:lang w:val="nl-NL"/>
              </w:rPr>
            </w:pPr>
          </w:p>
        </w:tc>
        <w:tc>
          <w:tcPr>
            <w:tcW w:w="2175" w:type="dxa"/>
          </w:tcPr>
          <w:p w14:paraId="58A6E252" w14:textId="77777777" w:rsidR="00562EA1" w:rsidRPr="00562EA1" w:rsidRDefault="00562EA1" w:rsidP="00562EA1">
            <w:pPr>
              <w:spacing w:after="160" w:line="259" w:lineRule="auto"/>
            </w:pPr>
          </w:p>
        </w:tc>
      </w:tr>
      <w:tr w:rsidR="00562EA1" w:rsidRPr="00562EA1" w14:paraId="3576BC47" w14:textId="77777777" w:rsidTr="00562EA1">
        <w:tc>
          <w:tcPr>
            <w:tcW w:w="340" w:type="dxa"/>
          </w:tcPr>
          <w:p w14:paraId="1F765757" w14:textId="77777777" w:rsidR="00562EA1" w:rsidRPr="00562EA1" w:rsidRDefault="00562EA1" w:rsidP="00562EA1">
            <w:pPr>
              <w:spacing w:after="160" w:line="259" w:lineRule="auto"/>
            </w:pPr>
          </w:p>
        </w:tc>
        <w:tc>
          <w:tcPr>
            <w:tcW w:w="1487" w:type="dxa"/>
          </w:tcPr>
          <w:p w14:paraId="1A016100" w14:textId="77777777" w:rsidR="00562EA1" w:rsidRPr="00562EA1" w:rsidRDefault="00562EA1" w:rsidP="00562EA1">
            <w:pPr>
              <w:spacing w:after="160" w:line="259" w:lineRule="auto"/>
              <w:rPr>
                <w:lang w:val="nl-NL"/>
              </w:rPr>
            </w:pPr>
          </w:p>
        </w:tc>
        <w:tc>
          <w:tcPr>
            <w:tcW w:w="341" w:type="dxa"/>
          </w:tcPr>
          <w:p w14:paraId="41F2FFE9" w14:textId="77777777" w:rsidR="00562EA1" w:rsidRPr="00562EA1" w:rsidRDefault="00562EA1" w:rsidP="00562EA1">
            <w:pPr>
              <w:spacing w:after="160" w:line="259" w:lineRule="auto"/>
              <w:rPr>
                <w:lang w:val="nl-NL"/>
              </w:rPr>
            </w:pPr>
          </w:p>
        </w:tc>
        <w:tc>
          <w:tcPr>
            <w:tcW w:w="1862" w:type="dxa"/>
          </w:tcPr>
          <w:p w14:paraId="22506F5A" w14:textId="77777777" w:rsidR="00562EA1" w:rsidRPr="00562EA1" w:rsidRDefault="00562EA1" w:rsidP="00562EA1">
            <w:pPr>
              <w:spacing w:after="160" w:line="259" w:lineRule="auto"/>
              <w:rPr>
                <w:lang w:val="nl-NL"/>
              </w:rPr>
            </w:pPr>
            <w:r w:rsidRPr="00562EA1">
              <w:rPr>
                <w:lang w:val="nl-NL"/>
              </w:rPr>
              <w:t>Baken zones af voor eten en drank en hou deze zones schoon.</w:t>
            </w:r>
          </w:p>
        </w:tc>
        <w:tc>
          <w:tcPr>
            <w:tcW w:w="501" w:type="dxa"/>
          </w:tcPr>
          <w:p w14:paraId="02CCA425" w14:textId="77777777" w:rsidR="00562EA1" w:rsidRPr="00562EA1" w:rsidRDefault="00562EA1" w:rsidP="00562EA1">
            <w:pPr>
              <w:spacing w:after="160" w:line="259" w:lineRule="auto"/>
              <w:rPr>
                <w:lang w:val="nl-NL"/>
              </w:rPr>
            </w:pPr>
          </w:p>
        </w:tc>
        <w:tc>
          <w:tcPr>
            <w:tcW w:w="2015" w:type="dxa"/>
          </w:tcPr>
          <w:p w14:paraId="7FC1C7C0" w14:textId="77777777" w:rsidR="00562EA1" w:rsidRPr="00562EA1" w:rsidRDefault="00562EA1" w:rsidP="00562EA1">
            <w:pPr>
              <w:spacing w:after="160" w:line="259" w:lineRule="auto"/>
              <w:rPr>
                <w:lang w:val="nl-NL"/>
              </w:rPr>
            </w:pPr>
          </w:p>
        </w:tc>
        <w:tc>
          <w:tcPr>
            <w:tcW w:w="341" w:type="dxa"/>
          </w:tcPr>
          <w:p w14:paraId="48190651" w14:textId="77777777" w:rsidR="00562EA1" w:rsidRPr="00562EA1" w:rsidRDefault="00562EA1" w:rsidP="00562EA1">
            <w:pPr>
              <w:spacing w:after="160" w:line="259" w:lineRule="auto"/>
              <w:rPr>
                <w:lang w:val="nl-NL"/>
              </w:rPr>
            </w:pPr>
          </w:p>
        </w:tc>
        <w:tc>
          <w:tcPr>
            <w:tcW w:w="2175" w:type="dxa"/>
          </w:tcPr>
          <w:p w14:paraId="03141BAF" w14:textId="77777777" w:rsidR="00562EA1" w:rsidRPr="00562EA1" w:rsidRDefault="00562EA1" w:rsidP="00562EA1">
            <w:pPr>
              <w:spacing w:after="160" w:line="259" w:lineRule="auto"/>
            </w:pPr>
          </w:p>
        </w:tc>
      </w:tr>
    </w:tbl>
    <w:p w14:paraId="2721B003" w14:textId="77777777" w:rsidR="00562EA1" w:rsidRDefault="00562EA1" w:rsidP="00562EA1">
      <w:pPr>
        <w:pStyle w:val="Kop2"/>
      </w:pPr>
      <w:r>
        <w:t>Evaluatie</w:t>
      </w:r>
    </w:p>
    <w:p w14:paraId="526A20C1" w14:textId="77777777" w:rsidR="00562EA1" w:rsidRPr="00562EA1" w:rsidRDefault="00562EA1" w:rsidP="00562EA1"/>
    <w:tbl>
      <w:tblPr>
        <w:tblStyle w:val="Tabelraster"/>
        <w:tblW w:w="0" w:type="auto"/>
        <w:tblLook w:val="04A0" w:firstRow="1" w:lastRow="0" w:firstColumn="1" w:lastColumn="0" w:noHBand="0" w:noVBand="1"/>
      </w:tblPr>
      <w:tblGrid>
        <w:gridCol w:w="413"/>
        <w:gridCol w:w="3013"/>
        <w:gridCol w:w="425"/>
        <w:gridCol w:w="2396"/>
        <w:gridCol w:w="419"/>
        <w:gridCol w:w="2396"/>
      </w:tblGrid>
      <w:tr w:rsidR="00562EA1" w:rsidRPr="00562EA1" w14:paraId="29B50DBC" w14:textId="77777777" w:rsidTr="00562EA1">
        <w:trPr>
          <w:trHeight w:val="721"/>
        </w:trPr>
        <w:tc>
          <w:tcPr>
            <w:tcW w:w="413" w:type="dxa"/>
          </w:tcPr>
          <w:p w14:paraId="4C7778C2" w14:textId="77777777" w:rsidR="00562EA1" w:rsidRPr="00562EA1" w:rsidRDefault="00562EA1" w:rsidP="00562EA1">
            <w:pPr>
              <w:spacing w:after="160" w:line="259" w:lineRule="auto"/>
            </w:pPr>
            <w:r w:rsidRPr="00562EA1">
              <w:t>V</w:t>
            </w:r>
          </w:p>
        </w:tc>
        <w:tc>
          <w:tcPr>
            <w:tcW w:w="3013" w:type="dxa"/>
          </w:tcPr>
          <w:p w14:paraId="1E6092DB" w14:textId="77777777" w:rsidR="00562EA1" w:rsidRPr="00562EA1" w:rsidRDefault="00562EA1" w:rsidP="00562EA1">
            <w:pPr>
              <w:pStyle w:val="Kop2"/>
              <w:numPr>
                <w:ilvl w:val="0"/>
                <w:numId w:val="0"/>
              </w:numPr>
              <w:spacing w:before="0"/>
            </w:pPr>
            <w:r w:rsidRPr="00562EA1">
              <w:t>Opvolgingssysteem</w:t>
            </w:r>
          </w:p>
        </w:tc>
        <w:tc>
          <w:tcPr>
            <w:tcW w:w="425" w:type="dxa"/>
          </w:tcPr>
          <w:p w14:paraId="79EE9001" w14:textId="77777777" w:rsidR="00562EA1" w:rsidRPr="00562EA1" w:rsidRDefault="00562EA1" w:rsidP="00562EA1">
            <w:pPr>
              <w:spacing w:after="160" w:line="259" w:lineRule="auto"/>
            </w:pPr>
            <w:r w:rsidRPr="00562EA1">
              <w:t>V</w:t>
            </w:r>
          </w:p>
        </w:tc>
        <w:tc>
          <w:tcPr>
            <w:tcW w:w="2396" w:type="dxa"/>
          </w:tcPr>
          <w:p w14:paraId="50177C42" w14:textId="77777777" w:rsidR="00562EA1" w:rsidRPr="00562EA1" w:rsidRDefault="00562EA1" w:rsidP="00562EA1">
            <w:pPr>
              <w:pStyle w:val="Kop2"/>
              <w:numPr>
                <w:ilvl w:val="0"/>
                <w:numId w:val="0"/>
              </w:numPr>
              <w:spacing w:before="0"/>
            </w:pPr>
            <w:r w:rsidRPr="00562EA1">
              <w:t>Structuur van het interieur</w:t>
            </w:r>
          </w:p>
        </w:tc>
        <w:tc>
          <w:tcPr>
            <w:tcW w:w="419" w:type="dxa"/>
          </w:tcPr>
          <w:p w14:paraId="3006E098" w14:textId="77777777" w:rsidR="00562EA1" w:rsidRPr="00562EA1" w:rsidRDefault="00562EA1" w:rsidP="00562EA1">
            <w:pPr>
              <w:spacing w:after="160" w:line="259" w:lineRule="auto"/>
            </w:pPr>
            <w:r w:rsidRPr="00562EA1">
              <w:t>V</w:t>
            </w:r>
          </w:p>
        </w:tc>
        <w:tc>
          <w:tcPr>
            <w:tcW w:w="2396" w:type="dxa"/>
          </w:tcPr>
          <w:p w14:paraId="12E30149" w14:textId="77777777" w:rsidR="00562EA1" w:rsidRPr="00562EA1" w:rsidRDefault="00562EA1" w:rsidP="00562EA1">
            <w:pPr>
              <w:pStyle w:val="Kop2"/>
              <w:numPr>
                <w:ilvl w:val="0"/>
                <w:numId w:val="0"/>
              </w:numPr>
              <w:spacing w:before="0"/>
            </w:pPr>
            <w:r w:rsidRPr="00562EA1">
              <w:t>Structuur van het exterieur</w:t>
            </w:r>
          </w:p>
        </w:tc>
      </w:tr>
      <w:tr w:rsidR="00562EA1" w:rsidRPr="00562EA1" w14:paraId="5000C840" w14:textId="77777777" w:rsidTr="00BE6522">
        <w:tc>
          <w:tcPr>
            <w:tcW w:w="413" w:type="dxa"/>
          </w:tcPr>
          <w:p w14:paraId="21DCB253" w14:textId="77777777" w:rsidR="00562EA1" w:rsidRPr="00562EA1" w:rsidRDefault="00562EA1" w:rsidP="00562EA1">
            <w:pPr>
              <w:spacing w:after="160" w:line="259" w:lineRule="auto"/>
            </w:pPr>
          </w:p>
        </w:tc>
        <w:tc>
          <w:tcPr>
            <w:tcW w:w="3013" w:type="dxa"/>
          </w:tcPr>
          <w:p w14:paraId="2AB1E981" w14:textId="77777777" w:rsidR="00562EA1" w:rsidRPr="00562EA1" w:rsidRDefault="00562EA1" w:rsidP="00562EA1">
            <w:pPr>
              <w:spacing w:after="160" w:line="259" w:lineRule="auto"/>
              <w:rPr>
                <w:lang w:val="nl-NL"/>
              </w:rPr>
            </w:pPr>
            <w:r w:rsidRPr="00562EA1">
              <w:rPr>
                <w:lang w:val="nl-NL"/>
              </w:rPr>
              <w:t>Maandelijkse controle op aanwezigheid van insecten/schimmels.</w:t>
            </w:r>
          </w:p>
        </w:tc>
        <w:tc>
          <w:tcPr>
            <w:tcW w:w="425" w:type="dxa"/>
          </w:tcPr>
          <w:p w14:paraId="0657BB0E" w14:textId="77777777" w:rsidR="00562EA1" w:rsidRPr="00562EA1" w:rsidRDefault="00562EA1" w:rsidP="00562EA1">
            <w:pPr>
              <w:spacing w:after="160" w:line="259" w:lineRule="auto"/>
              <w:rPr>
                <w:lang w:val="nl-NL"/>
              </w:rPr>
            </w:pPr>
          </w:p>
        </w:tc>
        <w:tc>
          <w:tcPr>
            <w:tcW w:w="2396" w:type="dxa"/>
          </w:tcPr>
          <w:p w14:paraId="6EAFBC9C" w14:textId="77777777" w:rsidR="00562EA1" w:rsidRPr="00562EA1" w:rsidRDefault="00562EA1" w:rsidP="00562EA1">
            <w:pPr>
              <w:spacing w:after="160" w:line="259" w:lineRule="auto"/>
              <w:rPr>
                <w:lang w:val="nl-NL"/>
              </w:rPr>
            </w:pPr>
            <w:r w:rsidRPr="00562EA1">
              <w:rPr>
                <w:lang w:val="nl-NL"/>
              </w:rPr>
              <w:t>Continue opvolging en analyse van het klimaat.</w:t>
            </w:r>
          </w:p>
        </w:tc>
        <w:tc>
          <w:tcPr>
            <w:tcW w:w="419" w:type="dxa"/>
          </w:tcPr>
          <w:p w14:paraId="66E3932C" w14:textId="77777777" w:rsidR="00562EA1" w:rsidRPr="00562EA1" w:rsidRDefault="00562EA1" w:rsidP="00562EA1">
            <w:pPr>
              <w:spacing w:after="160" w:line="259" w:lineRule="auto"/>
              <w:rPr>
                <w:lang w:val="nl-NL"/>
              </w:rPr>
            </w:pPr>
          </w:p>
        </w:tc>
        <w:tc>
          <w:tcPr>
            <w:tcW w:w="2396" w:type="dxa"/>
          </w:tcPr>
          <w:p w14:paraId="4391EB68" w14:textId="77777777" w:rsidR="00562EA1" w:rsidRPr="00562EA1" w:rsidRDefault="00562EA1" w:rsidP="00562EA1">
            <w:pPr>
              <w:spacing w:after="160" w:line="259" w:lineRule="auto"/>
              <w:rPr>
                <w:lang w:val="nl-NL"/>
              </w:rPr>
            </w:pPr>
            <w:r w:rsidRPr="00562EA1">
              <w:rPr>
                <w:lang w:val="nl-NL"/>
              </w:rPr>
              <w:t>Voortgezette analyse van de fysische veranderingen aan het exterieur.</w:t>
            </w:r>
          </w:p>
        </w:tc>
      </w:tr>
      <w:tr w:rsidR="00562EA1" w:rsidRPr="00562EA1" w14:paraId="040FC6FD" w14:textId="77777777" w:rsidTr="00BE6522">
        <w:tc>
          <w:tcPr>
            <w:tcW w:w="413" w:type="dxa"/>
          </w:tcPr>
          <w:p w14:paraId="490F266D" w14:textId="77777777" w:rsidR="00562EA1" w:rsidRPr="00562EA1" w:rsidRDefault="00562EA1" w:rsidP="00562EA1">
            <w:pPr>
              <w:spacing w:after="160" w:line="259" w:lineRule="auto"/>
            </w:pPr>
          </w:p>
        </w:tc>
        <w:tc>
          <w:tcPr>
            <w:tcW w:w="3013" w:type="dxa"/>
          </w:tcPr>
          <w:p w14:paraId="65420201" w14:textId="77777777" w:rsidR="00562EA1" w:rsidRPr="00562EA1" w:rsidRDefault="00562EA1" w:rsidP="00562EA1">
            <w:pPr>
              <w:spacing w:after="160" w:line="259" w:lineRule="auto"/>
              <w:rPr>
                <w:lang w:val="nl-NL"/>
              </w:rPr>
            </w:pPr>
          </w:p>
        </w:tc>
        <w:tc>
          <w:tcPr>
            <w:tcW w:w="425" w:type="dxa"/>
          </w:tcPr>
          <w:p w14:paraId="3053DB79" w14:textId="77777777" w:rsidR="00562EA1" w:rsidRPr="00562EA1" w:rsidRDefault="00562EA1" w:rsidP="00562EA1">
            <w:pPr>
              <w:spacing w:after="160" w:line="259" w:lineRule="auto"/>
              <w:rPr>
                <w:lang w:val="nl-NL"/>
              </w:rPr>
            </w:pPr>
          </w:p>
        </w:tc>
        <w:tc>
          <w:tcPr>
            <w:tcW w:w="2396" w:type="dxa"/>
          </w:tcPr>
          <w:p w14:paraId="1C177525" w14:textId="77777777" w:rsidR="00562EA1" w:rsidRPr="00562EA1" w:rsidRDefault="00562EA1" w:rsidP="00562EA1">
            <w:pPr>
              <w:spacing w:after="160" w:line="259" w:lineRule="auto"/>
              <w:rPr>
                <w:lang w:val="nl-NL"/>
              </w:rPr>
            </w:pPr>
            <w:r w:rsidRPr="00562EA1">
              <w:rPr>
                <w:lang w:val="nl-NL"/>
              </w:rPr>
              <w:t>Voortgezette analyse van de fysische veranderingen aan het interieur.</w:t>
            </w:r>
          </w:p>
        </w:tc>
        <w:tc>
          <w:tcPr>
            <w:tcW w:w="419" w:type="dxa"/>
          </w:tcPr>
          <w:p w14:paraId="4AF5CB28" w14:textId="77777777" w:rsidR="00562EA1" w:rsidRPr="00562EA1" w:rsidRDefault="00562EA1" w:rsidP="00562EA1">
            <w:pPr>
              <w:spacing w:after="160" w:line="259" w:lineRule="auto"/>
              <w:rPr>
                <w:lang w:val="nl-NL"/>
              </w:rPr>
            </w:pPr>
          </w:p>
        </w:tc>
        <w:tc>
          <w:tcPr>
            <w:tcW w:w="2396" w:type="dxa"/>
          </w:tcPr>
          <w:p w14:paraId="527F98A5" w14:textId="77777777" w:rsidR="00562EA1" w:rsidRPr="00562EA1" w:rsidRDefault="00562EA1" w:rsidP="00562EA1">
            <w:pPr>
              <w:spacing w:after="160" w:line="259" w:lineRule="auto"/>
              <w:rPr>
                <w:lang w:val="nl-NL"/>
              </w:rPr>
            </w:pPr>
            <w:r w:rsidRPr="00562EA1">
              <w:rPr>
                <w:lang w:val="nl-NL"/>
              </w:rPr>
              <w:t>Continue controle naar aanwezigheid van insecten/schimmels en schade door insecten/schimmels.</w:t>
            </w:r>
          </w:p>
        </w:tc>
      </w:tr>
      <w:tr w:rsidR="00562EA1" w:rsidRPr="00562EA1" w14:paraId="3DD4391A" w14:textId="77777777" w:rsidTr="00BE6522">
        <w:tc>
          <w:tcPr>
            <w:tcW w:w="413" w:type="dxa"/>
          </w:tcPr>
          <w:p w14:paraId="6C51919A" w14:textId="77777777" w:rsidR="00562EA1" w:rsidRPr="00562EA1" w:rsidRDefault="00562EA1" w:rsidP="00562EA1">
            <w:pPr>
              <w:spacing w:after="160" w:line="259" w:lineRule="auto"/>
            </w:pPr>
          </w:p>
        </w:tc>
        <w:tc>
          <w:tcPr>
            <w:tcW w:w="3013" w:type="dxa"/>
          </w:tcPr>
          <w:p w14:paraId="104BBBE8" w14:textId="77777777" w:rsidR="00562EA1" w:rsidRPr="00562EA1" w:rsidRDefault="00562EA1" w:rsidP="00562EA1">
            <w:pPr>
              <w:spacing w:after="160" w:line="259" w:lineRule="auto"/>
              <w:rPr>
                <w:lang w:val="nl-NL"/>
              </w:rPr>
            </w:pPr>
          </w:p>
        </w:tc>
        <w:tc>
          <w:tcPr>
            <w:tcW w:w="425" w:type="dxa"/>
          </w:tcPr>
          <w:p w14:paraId="4474699B" w14:textId="77777777" w:rsidR="00562EA1" w:rsidRPr="00562EA1" w:rsidRDefault="00562EA1" w:rsidP="00562EA1">
            <w:pPr>
              <w:spacing w:after="160" w:line="259" w:lineRule="auto"/>
              <w:rPr>
                <w:lang w:val="nl-NL"/>
              </w:rPr>
            </w:pPr>
          </w:p>
        </w:tc>
        <w:tc>
          <w:tcPr>
            <w:tcW w:w="2396" w:type="dxa"/>
          </w:tcPr>
          <w:p w14:paraId="41042D3C" w14:textId="77777777" w:rsidR="00562EA1" w:rsidRPr="00562EA1" w:rsidRDefault="00562EA1" w:rsidP="00562EA1">
            <w:pPr>
              <w:spacing w:after="160" w:line="259" w:lineRule="auto"/>
              <w:rPr>
                <w:lang w:val="nl-NL"/>
              </w:rPr>
            </w:pPr>
            <w:r w:rsidRPr="00562EA1">
              <w:rPr>
                <w:lang w:val="nl-NL"/>
              </w:rPr>
              <w:t xml:space="preserve">Continue controle naar aanwezigheid van insecten/schimmels en schade door insecten/schimmels. </w:t>
            </w:r>
          </w:p>
        </w:tc>
        <w:tc>
          <w:tcPr>
            <w:tcW w:w="419" w:type="dxa"/>
          </w:tcPr>
          <w:p w14:paraId="58482D0A" w14:textId="77777777" w:rsidR="00562EA1" w:rsidRPr="00562EA1" w:rsidRDefault="00562EA1" w:rsidP="00562EA1">
            <w:pPr>
              <w:spacing w:after="160" w:line="259" w:lineRule="auto"/>
              <w:rPr>
                <w:lang w:val="nl-NL"/>
              </w:rPr>
            </w:pPr>
          </w:p>
        </w:tc>
        <w:tc>
          <w:tcPr>
            <w:tcW w:w="2396" w:type="dxa"/>
          </w:tcPr>
          <w:p w14:paraId="63F4B518" w14:textId="77777777" w:rsidR="00562EA1" w:rsidRPr="00562EA1" w:rsidRDefault="00562EA1" w:rsidP="00562EA1">
            <w:pPr>
              <w:spacing w:after="160" w:line="259" w:lineRule="auto"/>
              <w:rPr>
                <w:lang w:val="nl-NL"/>
              </w:rPr>
            </w:pPr>
          </w:p>
        </w:tc>
      </w:tr>
    </w:tbl>
    <w:p w14:paraId="119F7D0E" w14:textId="77777777" w:rsidR="00562EA1" w:rsidRDefault="00562EA1" w:rsidP="00562EA1"/>
    <w:p w14:paraId="2E8D3710" w14:textId="77777777" w:rsidR="00FF1D88" w:rsidRDefault="00FF1D88" w:rsidP="00FF1D88">
      <w:pPr>
        <w:pStyle w:val="Kop1"/>
      </w:pPr>
      <w:r>
        <w:lastRenderedPageBreak/>
        <w:t>Vloerplan</w:t>
      </w:r>
    </w:p>
    <w:p w14:paraId="7A862465" w14:textId="77777777" w:rsidR="00E33D84" w:rsidRPr="00E33D84" w:rsidRDefault="00E33D84" w:rsidP="00E33D84">
      <w:r>
        <w:t xml:space="preserve">Voorbeeld van een </w:t>
      </w:r>
      <w:r w:rsidR="00FF1D88">
        <w:t xml:space="preserve">schematisch </w:t>
      </w:r>
      <w:r>
        <w:t xml:space="preserve">vloerplan met aanduiding van de </w:t>
      </w:r>
      <w:r w:rsidR="00FF1D88">
        <w:t xml:space="preserve">(genummerde) </w:t>
      </w:r>
      <w:r>
        <w:t>insectenvallen</w:t>
      </w:r>
      <w:r w:rsidR="00FF1D88">
        <w:t>:</w:t>
      </w:r>
    </w:p>
    <w:tbl>
      <w:tblPr>
        <w:tblStyle w:val="Tabelraster"/>
        <w:tblW w:w="0" w:type="auto"/>
        <w:tblLook w:val="04A0" w:firstRow="1" w:lastRow="0" w:firstColumn="1" w:lastColumn="0" w:noHBand="0" w:noVBand="1"/>
      </w:tblPr>
      <w:tblGrid>
        <w:gridCol w:w="863"/>
        <w:gridCol w:w="798"/>
        <w:gridCol w:w="877"/>
        <w:gridCol w:w="822"/>
        <w:gridCol w:w="1165"/>
        <w:gridCol w:w="822"/>
        <w:gridCol w:w="1033"/>
        <w:gridCol w:w="822"/>
        <w:gridCol w:w="778"/>
        <w:gridCol w:w="1082"/>
      </w:tblGrid>
      <w:tr w:rsidR="00E33D84" w:rsidRPr="00E33D84" w14:paraId="7EDE8816" w14:textId="77777777" w:rsidTr="00BE6522">
        <w:tc>
          <w:tcPr>
            <w:tcW w:w="906" w:type="dxa"/>
          </w:tcPr>
          <w:p w14:paraId="072F30C1" w14:textId="77777777" w:rsidR="00E33D84" w:rsidRPr="00E33D84" w:rsidRDefault="00E33D84" w:rsidP="00E33D84"/>
        </w:tc>
        <w:tc>
          <w:tcPr>
            <w:tcW w:w="906" w:type="dxa"/>
          </w:tcPr>
          <w:p w14:paraId="386E0B8B" w14:textId="77777777" w:rsidR="00E33D84" w:rsidRPr="00E33D84" w:rsidRDefault="00E33D84" w:rsidP="00E33D84"/>
        </w:tc>
        <w:tc>
          <w:tcPr>
            <w:tcW w:w="906" w:type="dxa"/>
          </w:tcPr>
          <w:p w14:paraId="70BDAC82" w14:textId="77777777" w:rsidR="00E33D84" w:rsidRPr="00E33D84" w:rsidRDefault="00E33D84" w:rsidP="00E33D84"/>
        </w:tc>
        <w:tc>
          <w:tcPr>
            <w:tcW w:w="906" w:type="dxa"/>
          </w:tcPr>
          <w:p w14:paraId="378FEF56" w14:textId="77777777" w:rsidR="00E33D84" w:rsidRPr="00E33D84" w:rsidRDefault="00E33D84" w:rsidP="00E33D84">
            <w:r w:rsidRPr="00E33D84">
              <w:t>17</w:t>
            </w:r>
          </w:p>
        </w:tc>
        <w:tc>
          <w:tcPr>
            <w:tcW w:w="906" w:type="dxa"/>
          </w:tcPr>
          <w:p w14:paraId="27DD96AD" w14:textId="77777777" w:rsidR="00E33D84" w:rsidRPr="00E33D84" w:rsidRDefault="00E33D84" w:rsidP="00E33D84">
            <w:r w:rsidRPr="00E33D84">
              <w:t>G</w:t>
            </w:r>
            <w:r>
              <w:t>ootsteen</w:t>
            </w:r>
          </w:p>
        </w:tc>
        <w:tc>
          <w:tcPr>
            <w:tcW w:w="906" w:type="dxa"/>
          </w:tcPr>
          <w:p w14:paraId="7AEA3BEB" w14:textId="77777777" w:rsidR="00E33D84" w:rsidRPr="00E33D84" w:rsidRDefault="00E33D84" w:rsidP="00E33D84">
            <w:r w:rsidRPr="00E33D84">
              <w:t>18</w:t>
            </w:r>
          </w:p>
        </w:tc>
        <w:tc>
          <w:tcPr>
            <w:tcW w:w="906" w:type="dxa"/>
          </w:tcPr>
          <w:p w14:paraId="070994BF" w14:textId="77777777" w:rsidR="00E33D84" w:rsidRPr="00E33D84" w:rsidRDefault="00E33D84" w:rsidP="00E33D84">
            <w:r w:rsidRPr="00E33D84">
              <w:t>R</w:t>
            </w:r>
            <w:r>
              <w:t>adiator</w:t>
            </w:r>
          </w:p>
        </w:tc>
        <w:tc>
          <w:tcPr>
            <w:tcW w:w="906" w:type="dxa"/>
          </w:tcPr>
          <w:p w14:paraId="159C05EE" w14:textId="77777777" w:rsidR="00E33D84" w:rsidRPr="00E33D84" w:rsidRDefault="00E33D84" w:rsidP="00E33D84"/>
        </w:tc>
        <w:tc>
          <w:tcPr>
            <w:tcW w:w="907" w:type="dxa"/>
          </w:tcPr>
          <w:p w14:paraId="1D9C4B30" w14:textId="77777777" w:rsidR="00E33D84" w:rsidRPr="00E33D84" w:rsidRDefault="00E33D84" w:rsidP="00E33D84"/>
        </w:tc>
        <w:tc>
          <w:tcPr>
            <w:tcW w:w="907" w:type="dxa"/>
          </w:tcPr>
          <w:p w14:paraId="0FFD2E1B" w14:textId="77777777" w:rsidR="00E33D84" w:rsidRPr="00E33D84" w:rsidRDefault="00E33D84" w:rsidP="00E33D84"/>
        </w:tc>
      </w:tr>
      <w:tr w:rsidR="00E33D84" w:rsidRPr="00E33D84" w14:paraId="4D3357E7" w14:textId="77777777" w:rsidTr="00BE6522">
        <w:tc>
          <w:tcPr>
            <w:tcW w:w="906" w:type="dxa"/>
          </w:tcPr>
          <w:p w14:paraId="3A17C2BB" w14:textId="77777777" w:rsidR="00E33D84" w:rsidRPr="00E33D84" w:rsidRDefault="00E33D84" w:rsidP="00E33D84">
            <w:r w:rsidRPr="00E33D84">
              <w:t>2</w:t>
            </w:r>
          </w:p>
        </w:tc>
        <w:tc>
          <w:tcPr>
            <w:tcW w:w="906" w:type="dxa"/>
          </w:tcPr>
          <w:p w14:paraId="3C965AD2" w14:textId="77777777" w:rsidR="00E33D84" w:rsidRPr="00E33D84" w:rsidRDefault="00E33D84" w:rsidP="00E33D84"/>
        </w:tc>
        <w:tc>
          <w:tcPr>
            <w:tcW w:w="906" w:type="dxa"/>
          </w:tcPr>
          <w:p w14:paraId="6F2710CA" w14:textId="77777777" w:rsidR="00E33D84" w:rsidRPr="00E33D84" w:rsidRDefault="00E33D84" w:rsidP="00E33D84"/>
        </w:tc>
        <w:tc>
          <w:tcPr>
            <w:tcW w:w="906" w:type="dxa"/>
          </w:tcPr>
          <w:p w14:paraId="48BC01CE" w14:textId="77777777" w:rsidR="00E33D84" w:rsidRPr="00E33D84" w:rsidRDefault="00E33D84" w:rsidP="00E33D84"/>
        </w:tc>
        <w:tc>
          <w:tcPr>
            <w:tcW w:w="906" w:type="dxa"/>
          </w:tcPr>
          <w:p w14:paraId="6F9E0F61" w14:textId="77777777" w:rsidR="00E33D84" w:rsidRPr="00E33D84" w:rsidRDefault="00E33D84" w:rsidP="00E33D84"/>
        </w:tc>
        <w:tc>
          <w:tcPr>
            <w:tcW w:w="906" w:type="dxa"/>
          </w:tcPr>
          <w:p w14:paraId="1DC0EA63" w14:textId="77777777" w:rsidR="00E33D84" w:rsidRPr="00E33D84" w:rsidRDefault="00E33D84" w:rsidP="00E33D84"/>
        </w:tc>
        <w:tc>
          <w:tcPr>
            <w:tcW w:w="906" w:type="dxa"/>
          </w:tcPr>
          <w:p w14:paraId="0CEC8C0B" w14:textId="77777777" w:rsidR="00E33D84" w:rsidRPr="00E33D84" w:rsidRDefault="00E33D84" w:rsidP="00E33D84"/>
        </w:tc>
        <w:tc>
          <w:tcPr>
            <w:tcW w:w="906" w:type="dxa"/>
          </w:tcPr>
          <w:p w14:paraId="69C53EB0" w14:textId="77777777" w:rsidR="00E33D84" w:rsidRPr="00E33D84" w:rsidRDefault="00E33D84" w:rsidP="00E33D84"/>
        </w:tc>
        <w:tc>
          <w:tcPr>
            <w:tcW w:w="907" w:type="dxa"/>
          </w:tcPr>
          <w:p w14:paraId="4F02C4B9" w14:textId="77777777" w:rsidR="00E33D84" w:rsidRPr="00E33D84" w:rsidRDefault="00E33D84" w:rsidP="00E33D84"/>
        </w:tc>
        <w:tc>
          <w:tcPr>
            <w:tcW w:w="907" w:type="dxa"/>
          </w:tcPr>
          <w:p w14:paraId="3841BE6E" w14:textId="77777777" w:rsidR="00E33D84" w:rsidRPr="00E33D84" w:rsidRDefault="00E33D84" w:rsidP="00E33D84"/>
        </w:tc>
      </w:tr>
      <w:tr w:rsidR="00E33D84" w:rsidRPr="00E33D84" w14:paraId="6782FA7B" w14:textId="77777777" w:rsidTr="00BE6522">
        <w:tc>
          <w:tcPr>
            <w:tcW w:w="906" w:type="dxa"/>
          </w:tcPr>
          <w:p w14:paraId="45C01FDF" w14:textId="77777777" w:rsidR="00E33D84" w:rsidRPr="00E33D84" w:rsidRDefault="00E33D84" w:rsidP="00E33D84">
            <w:r w:rsidRPr="00E33D84">
              <w:t>D</w:t>
            </w:r>
            <w:r>
              <w:t>eur</w:t>
            </w:r>
          </w:p>
        </w:tc>
        <w:tc>
          <w:tcPr>
            <w:tcW w:w="906" w:type="dxa"/>
          </w:tcPr>
          <w:p w14:paraId="76937783" w14:textId="77777777" w:rsidR="00E33D84" w:rsidRPr="00E33D84" w:rsidRDefault="00E33D84" w:rsidP="00E33D84"/>
        </w:tc>
        <w:tc>
          <w:tcPr>
            <w:tcW w:w="906" w:type="dxa"/>
          </w:tcPr>
          <w:p w14:paraId="125CE410" w14:textId="77777777" w:rsidR="00E33D84" w:rsidRPr="00E33D84" w:rsidRDefault="00E33D84" w:rsidP="00E33D84"/>
        </w:tc>
        <w:tc>
          <w:tcPr>
            <w:tcW w:w="906" w:type="dxa"/>
          </w:tcPr>
          <w:p w14:paraId="10A5FCE0" w14:textId="77777777" w:rsidR="00E33D84" w:rsidRPr="00E33D84" w:rsidRDefault="00E33D84" w:rsidP="00E33D84"/>
        </w:tc>
        <w:tc>
          <w:tcPr>
            <w:tcW w:w="906" w:type="dxa"/>
          </w:tcPr>
          <w:p w14:paraId="4AE2E6A8" w14:textId="77777777" w:rsidR="00E33D84" w:rsidRPr="00E33D84" w:rsidRDefault="00E33D84" w:rsidP="00E33D84"/>
        </w:tc>
        <w:tc>
          <w:tcPr>
            <w:tcW w:w="906" w:type="dxa"/>
          </w:tcPr>
          <w:p w14:paraId="7DB7873B" w14:textId="77777777" w:rsidR="00E33D84" w:rsidRPr="00E33D84" w:rsidRDefault="00E33D84" w:rsidP="00E33D84"/>
        </w:tc>
        <w:tc>
          <w:tcPr>
            <w:tcW w:w="906" w:type="dxa"/>
          </w:tcPr>
          <w:p w14:paraId="04CBD83A" w14:textId="77777777" w:rsidR="00E33D84" w:rsidRPr="00E33D84" w:rsidRDefault="00E33D84" w:rsidP="00E33D84"/>
        </w:tc>
        <w:tc>
          <w:tcPr>
            <w:tcW w:w="906" w:type="dxa"/>
          </w:tcPr>
          <w:p w14:paraId="1B32CADE" w14:textId="77777777" w:rsidR="00E33D84" w:rsidRPr="00E33D84" w:rsidRDefault="00E33D84" w:rsidP="00E33D84"/>
        </w:tc>
        <w:tc>
          <w:tcPr>
            <w:tcW w:w="907" w:type="dxa"/>
          </w:tcPr>
          <w:p w14:paraId="069D570E" w14:textId="77777777" w:rsidR="00E33D84" w:rsidRPr="00E33D84" w:rsidRDefault="00E33D84" w:rsidP="00E33D84"/>
        </w:tc>
        <w:tc>
          <w:tcPr>
            <w:tcW w:w="907" w:type="dxa"/>
          </w:tcPr>
          <w:p w14:paraId="5D217499" w14:textId="77777777" w:rsidR="00E33D84" w:rsidRPr="00E33D84" w:rsidRDefault="00E33D84" w:rsidP="00E33D84">
            <w:r w:rsidRPr="00E33D84">
              <w:t>14</w:t>
            </w:r>
          </w:p>
        </w:tc>
      </w:tr>
      <w:tr w:rsidR="00E33D84" w:rsidRPr="00E33D84" w14:paraId="213836BC" w14:textId="77777777" w:rsidTr="00BE6522">
        <w:tc>
          <w:tcPr>
            <w:tcW w:w="906" w:type="dxa"/>
          </w:tcPr>
          <w:p w14:paraId="26D025EA" w14:textId="77777777" w:rsidR="00E33D84" w:rsidRPr="00E33D84" w:rsidRDefault="00E33D84" w:rsidP="00E33D84">
            <w:r w:rsidRPr="00E33D84">
              <w:t>3</w:t>
            </w:r>
          </w:p>
        </w:tc>
        <w:tc>
          <w:tcPr>
            <w:tcW w:w="906" w:type="dxa"/>
          </w:tcPr>
          <w:p w14:paraId="1A4B44B2" w14:textId="77777777" w:rsidR="00E33D84" w:rsidRPr="00E33D84" w:rsidRDefault="00E33D84" w:rsidP="00E33D84"/>
        </w:tc>
        <w:tc>
          <w:tcPr>
            <w:tcW w:w="906" w:type="dxa"/>
          </w:tcPr>
          <w:p w14:paraId="54972D77" w14:textId="77777777" w:rsidR="00E33D84" w:rsidRPr="00E33D84" w:rsidRDefault="00E33D84" w:rsidP="00E33D84"/>
        </w:tc>
        <w:tc>
          <w:tcPr>
            <w:tcW w:w="906" w:type="dxa"/>
          </w:tcPr>
          <w:p w14:paraId="46B80F0A" w14:textId="77777777" w:rsidR="00E33D84" w:rsidRPr="00E33D84" w:rsidRDefault="00E33D84" w:rsidP="00E33D84"/>
        </w:tc>
        <w:tc>
          <w:tcPr>
            <w:tcW w:w="906" w:type="dxa"/>
          </w:tcPr>
          <w:p w14:paraId="1E25C030" w14:textId="77777777" w:rsidR="00E33D84" w:rsidRPr="00E33D84" w:rsidRDefault="00E33D84" w:rsidP="00E33D84"/>
        </w:tc>
        <w:tc>
          <w:tcPr>
            <w:tcW w:w="906" w:type="dxa"/>
          </w:tcPr>
          <w:p w14:paraId="294AA4D7" w14:textId="77777777" w:rsidR="00E33D84" w:rsidRPr="00E33D84" w:rsidRDefault="00E33D84" w:rsidP="00E33D84"/>
        </w:tc>
        <w:tc>
          <w:tcPr>
            <w:tcW w:w="906" w:type="dxa"/>
          </w:tcPr>
          <w:p w14:paraId="2FA296CF" w14:textId="77777777" w:rsidR="00E33D84" w:rsidRPr="00E33D84" w:rsidRDefault="00E33D84" w:rsidP="00E33D84"/>
        </w:tc>
        <w:tc>
          <w:tcPr>
            <w:tcW w:w="906" w:type="dxa"/>
          </w:tcPr>
          <w:p w14:paraId="0B8060B7" w14:textId="77777777" w:rsidR="00E33D84" w:rsidRPr="00E33D84" w:rsidRDefault="00E33D84" w:rsidP="00E33D84"/>
        </w:tc>
        <w:tc>
          <w:tcPr>
            <w:tcW w:w="907" w:type="dxa"/>
          </w:tcPr>
          <w:p w14:paraId="570AF3F7" w14:textId="77777777" w:rsidR="00E33D84" w:rsidRPr="00E33D84" w:rsidRDefault="00E33D84" w:rsidP="00E33D84"/>
        </w:tc>
        <w:tc>
          <w:tcPr>
            <w:tcW w:w="907" w:type="dxa"/>
          </w:tcPr>
          <w:p w14:paraId="5A3E405E" w14:textId="77777777" w:rsidR="00E33D84" w:rsidRPr="00E33D84" w:rsidRDefault="00E33D84" w:rsidP="00E33D84">
            <w:r w:rsidRPr="00E33D84">
              <w:t>Waterlek</w:t>
            </w:r>
          </w:p>
        </w:tc>
      </w:tr>
      <w:tr w:rsidR="00E33D84" w:rsidRPr="00E33D84" w14:paraId="420D90A0" w14:textId="77777777" w:rsidTr="00BE6522">
        <w:tc>
          <w:tcPr>
            <w:tcW w:w="906" w:type="dxa"/>
          </w:tcPr>
          <w:p w14:paraId="049882F2" w14:textId="77777777" w:rsidR="00E33D84" w:rsidRPr="00E33D84" w:rsidRDefault="00E33D84" w:rsidP="00E33D84"/>
        </w:tc>
        <w:tc>
          <w:tcPr>
            <w:tcW w:w="906" w:type="dxa"/>
          </w:tcPr>
          <w:p w14:paraId="69E43DAD" w14:textId="77777777" w:rsidR="00E33D84" w:rsidRPr="00E33D84" w:rsidRDefault="00E33D84" w:rsidP="00E33D84"/>
        </w:tc>
        <w:tc>
          <w:tcPr>
            <w:tcW w:w="906" w:type="dxa"/>
          </w:tcPr>
          <w:p w14:paraId="741F05CA" w14:textId="77777777" w:rsidR="00E33D84" w:rsidRPr="00E33D84" w:rsidRDefault="00E33D84" w:rsidP="00E33D84"/>
        </w:tc>
        <w:tc>
          <w:tcPr>
            <w:tcW w:w="906" w:type="dxa"/>
          </w:tcPr>
          <w:p w14:paraId="652DFE75" w14:textId="77777777" w:rsidR="00E33D84" w:rsidRPr="00E33D84" w:rsidRDefault="00E33D84" w:rsidP="00E33D84"/>
        </w:tc>
        <w:tc>
          <w:tcPr>
            <w:tcW w:w="906" w:type="dxa"/>
          </w:tcPr>
          <w:p w14:paraId="3087B3E2" w14:textId="77777777" w:rsidR="00E33D84" w:rsidRPr="00E33D84" w:rsidRDefault="00E33D84" w:rsidP="00E33D84"/>
        </w:tc>
        <w:tc>
          <w:tcPr>
            <w:tcW w:w="906" w:type="dxa"/>
          </w:tcPr>
          <w:p w14:paraId="610CB5B9" w14:textId="77777777" w:rsidR="00E33D84" w:rsidRPr="00E33D84" w:rsidRDefault="00E33D84" w:rsidP="00E33D84"/>
        </w:tc>
        <w:tc>
          <w:tcPr>
            <w:tcW w:w="906" w:type="dxa"/>
          </w:tcPr>
          <w:p w14:paraId="3FA46521" w14:textId="77777777" w:rsidR="00E33D84" w:rsidRPr="00E33D84" w:rsidRDefault="00E33D84" w:rsidP="00E33D84"/>
        </w:tc>
        <w:tc>
          <w:tcPr>
            <w:tcW w:w="906" w:type="dxa"/>
          </w:tcPr>
          <w:p w14:paraId="20C8848C" w14:textId="77777777" w:rsidR="00E33D84" w:rsidRPr="00E33D84" w:rsidRDefault="00E33D84" w:rsidP="00E33D84"/>
        </w:tc>
        <w:tc>
          <w:tcPr>
            <w:tcW w:w="907" w:type="dxa"/>
          </w:tcPr>
          <w:p w14:paraId="4791B55E" w14:textId="77777777" w:rsidR="00E33D84" w:rsidRPr="00E33D84" w:rsidRDefault="00E33D84" w:rsidP="00E33D84"/>
        </w:tc>
        <w:tc>
          <w:tcPr>
            <w:tcW w:w="907" w:type="dxa"/>
          </w:tcPr>
          <w:p w14:paraId="3BE7AE11" w14:textId="77777777" w:rsidR="00E33D84" w:rsidRPr="00E33D84" w:rsidRDefault="00E33D84" w:rsidP="00E33D84"/>
        </w:tc>
      </w:tr>
      <w:tr w:rsidR="00E33D84" w:rsidRPr="00E33D84" w14:paraId="344CA985" w14:textId="77777777" w:rsidTr="00BE6522">
        <w:tc>
          <w:tcPr>
            <w:tcW w:w="906" w:type="dxa"/>
          </w:tcPr>
          <w:p w14:paraId="1D722AC9" w14:textId="77777777" w:rsidR="00E33D84" w:rsidRPr="00E33D84" w:rsidRDefault="00E33D84" w:rsidP="00E33D84"/>
        </w:tc>
        <w:tc>
          <w:tcPr>
            <w:tcW w:w="906" w:type="dxa"/>
          </w:tcPr>
          <w:p w14:paraId="3FE020A2" w14:textId="77777777" w:rsidR="00E33D84" w:rsidRPr="00E33D84" w:rsidRDefault="00E33D84" w:rsidP="00E33D84"/>
        </w:tc>
        <w:tc>
          <w:tcPr>
            <w:tcW w:w="906" w:type="dxa"/>
          </w:tcPr>
          <w:p w14:paraId="1450C8DC" w14:textId="77777777" w:rsidR="00E33D84" w:rsidRPr="00E33D84" w:rsidRDefault="00E33D84" w:rsidP="00E33D84">
            <w:r w:rsidRPr="00E33D84">
              <w:t>G</w:t>
            </w:r>
            <w:r>
              <w:t>oot</w:t>
            </w:r>
          </w:p>
        </w:tc>
        <w:tc>
          <w:tcPr>
            <w:tcW w:w="906" w:type="dxa"/>
          </w:tcPr>
          <w:p w14:paraId="7A3669DF" w14:textId="77777777" w:rsidR="00E33D84" w:rsidRPr="00E33D84" w:rsidRDefault="00E33D84" w:rsidP="00E33D84">
            <w:r w:rsidRPr="00E33D84">
              <w:t>18</w:t>
            </w:r>
          </w:p>
        </w:tc>
        <w:tc>
          <w:tcPr>
            <w:tcW w:w="906" w:type="dxa"/>
          </w:tcPr>
          <w:p w14:paraId="14889AEF" w14:textId="77777777" w:rsidR="00E33D84" w:rsidRPr="00E33D84" w:rsidRDefault="00E33D84" w:rsidP="00E33D84"/>
        </w:tc>
        <w:tc>
          <w:tcPr>
            <w:tcW w:w="906" w:type="dxa"/>
          </w:tcPr>
          <w:p w14:paraId="57AC6D4F" w14:textId="77777777" w:rsidR="00E33D84" w:rsidRPr="00E33D84" w:rsidRDefault="00E33D84" w:rsidP="00E33D84"/>
        </w:tc>
        <w:tc>
          <w:tcPr>
            <w:tcW w:w="906" w:type="dxa"/>
          </w:tcPr>
          <w:p w14:paraId="0CEA492B" w14:textId="77777777" w:rsidR="00E33D84" w:rsidRPr="00E33D84" w:rsidRDefault="00E33D84" w:rsidP="00E33D84">
            <w:r w:rsidRPr="00E33D84">
              <w:t>G</w:t>
            </w:r>
            <w:r>
              <w:t>oot</w:t>
            </w:r>
          </w:p>
        </w:tc>
        <w:tc>
          <w:tcPr>
            <w:tcW w:w="906" w:type="dxa"/>
          </w:tcPr>
          <w:p w14:paraId="1305A574" w14:textId="77777777" w:rsidR="00E33D84" w:rsidRPr="00E33D84" w:rsidRDefault="00E33D84" w:rsidP="00E33D84">
            <w:r w:rsidRPr="00E33D84">
              <w:t>19</w:t>
            </w:r>
          </w:p>
        </w:tc>
        <w:tc>
          <w:tcPr>
            <w:tcW w:w="907" w:type="dxa"/>
          </w:tcPr>
          <w:p w14:paraId="5AA91AC5" w14:textId="77777777" w:rsidR="00E33D84" w:rsidRPr="00E33D84" w:rsidRDefault="00E33D84" w:rsidP="00E33D84"/>
        </w:tc>
        <w:tc>
          <w:tcPr>
            <w:tcW w:w="907" w:type="dxa"/>
          </w:tcPr>
          <w:p w14:paraId="2474EA49" w14:textId="77777777" w:rsidR="00E33D84" w:rsidRPr="00E33D84" w:rsidRDefault="00E33D84" w:rsidP="00E33D84"/>
        </w:tc>
      </w:tr>
      <w:tr w:rsidR="00E33D84" w:rsidRPr="00E33D84" w14:paraId="067C7C1F" w14:textId="77777777" w:rsidTr="00BE6522">
        <w:tc>
          <w:tcPr>
            <w:tcW w:w="906" w:type="dxa"/>
          </w:tcPr>
          <w:p w14:paraId="7C10133A" w14:textId="77777777" w:rsidR="00E33D84" w:rsidRPr="00E33D84" w:rsidRDefault="00E33D84" w:rsidP="00E33D84">
            <w:r w:rsidRPr="00E33D84">
              <w:t>4</w:t>
            </w:r>
          </w:p>
        </w:tc>
        <w:tc>
          <w:tcPr>
            <w:tcW w:w="906" w:type="dxa"/>
          </w:tcPr>
          <w:p w14:paraId="0FBE95F4" w14:textId="77777777" w:rsidR="00E33D84" w:rsidRPr="00E33D84" w:rsidRDefault="00E33D84" w:rsidP="00E33D84"/>
        </w:tc>
        <w:tc>
          <w:tcPr>
            <w:tcW w:w="906" w:type="dxa"/>
          </w:tcPr>
          <w:p w14:paraId="1D8B6B1D" w14:textId="77777777" w:rsidR="00E33D84" w:rsidRPr="00E33D84" w:rsidRDefault="00E33D84" w:rsidP="00E33D84"/>
        </w:tc>
        <w:tc>
          <w:tcPr>
            <w:tcW w:w="906" w:type="dxa"/>
          </w:tcPr>
          <w:p w14:paraId="0898F73A" w14:textId="77777777" w:rsidR="00E33D84" w:rsidRPr="00E33D84" w:rsidRDefault="00E33D84" w:rsidP="00E33D84"/>
        </w:tc>
        <w:tc>
          <w:tcPr>
            <w:tcW w:w="906" w:type="dxa"/>
          </w:tcPr>
          <w:p w14:paraId="6F512EAE" w14:textId="77777777" w:rsidR="00E33D84" w:rsidRPr="00E33D84" w:rsidRDefault="00E33D84" w:rsidP="00E33D84"/>
        </w:tc>
        <w:tc>
          <w:tcPr>
            <w:tcW w:w="906" w:type="dxa"/>
          </w:tcPr>
          <w:p w14:paraId="1878B569" w14:textId="77777777" w:rsidR="00E33D84" w:rsidRPr="00E33D84" w:rsidRDefault="00E33D84" w:rsidP="00E33D84"/>
        </w:tc>
        <w:tc>
          <w:tcPr>
            <w:tcW w:w="906" w:type="dxa"/>
          </w:tcPr>
          <w:p w14:paraId="69D43BB5" w14:textId="77777777" w:rsidR="00E33D84" w:rsidRPr="00E33D84" w:rsidRDefault="00E33D84" w:rsidP="00E33D84"/>
        </w:tc>
        <w:tc>
          <w:tcPr>
            <w:tcW w:w="906" w:type="dxa"/>
          </w:tcPr>
          <w:p w14:paraId="0E03824C" w14:textId="77777777" w:rsidR="00E33D84" w:rsidRPr="00E33D84" w:rsidRDefault="00E33D84" w:rsidP="00E33D84"/>
        </w:tc>
        <w:tc>
          <w:tcPr>
            <w:tcW w:w="907" w:type="dxa"/>
          </w:tcPr>
          <w:p w14:paraId="37AA5488" w14:textId="77777777" w:rsidR="00E33D84" w:rsidRPr="00E33D84" w:rsidRDefault="00E33D84" w:rsidP="00E33D84"/>
        </w:tc>
        <w:tc>
          <w:tcPr>
            <w:tcW w:w="907" w:type="dxa"/>
          </w:tcPr>
          <w:p w14:paraId="1C79C4B8" w14:textId="77777777" w:rsidR="00E33D84" w:rsidRPr="00E33D84" w:rsidRDefault="00E33D84" w:rsidP="00E33D84"/>
        </w:tc>
      </w:tr>
      <w:tr w:rsidR="00E33D84" w:rsidRPr="00E33D84" w14:paraId="784FAB59" w14:textId="77777777" w:rsidTr="00BE6522">
        <w:tc>
          <w:tcPr>
            <w:tcW w:w="906" w:type="dxa"/>
          </w:tcPr>
          <w:p w14:paraId="70B26A5B" w14:textId="77777777" w:rsidR="00E33D84" w:rsidRPr="00E33D84" w:rsidRDefault="00E33D84" w:rsidP="00E33D84">
            <w:r w:rsidRPr="00E33D84">
              <w:t>D</w:t>
            </w:r>
            <w:r>
              <w:t>eur</w:t>
            </w:r>
          </w:p>
        </w:tc>
        <w:tc>
          <w:tcPr>
            <w:tcW w:w="906" w:type="dxa"/>
          </w:tcPr>
          <w:p w14:paraId="07A70EA3" w14:textId="77777777" w:rsidR="00E33D84" w:rsidRPr="00E33D84" w:rsidRDefault="00E33D84" w:rsidP="00E33D84"/>
        </w:tc>
        <w:tc>
          <w:tcPr>
            <w:tcW w:w="906" w:type="dxa"/>
          </w:tcPr>
          <w:p w14:paraId="2EE93425" w14:textId="77777777" w:rsidR="00E33D84" w:rsidRPr="00E33D84" w:rsidRDefault="00E33D84" w:rsidP="00E33D84"/>
        </w:tc>
        <w:tc>
          <w:tcPr>
            <w:tcW w:w="906" w:type="dxa"/>
          </w:tcPr>
          <w:p w14:paraId="43823A5F" w14:textId="77777777" w:rsidR="00E33D84" w:rsidRPr="00E33D84" w:rsidRDefault="00E33D84" w:rsidP="00E33D84"/>
        </w:tc>
        <w:tc>
          <w:tcPr>
            <w:tcW w:w="906" w:type="dxa"/>
          </w:tcPr>
          <w:p w14:paraId="76061A90" w14:textId="77777777" w:rsidR="00E33D84" w:rsidRPr="00E33D84" w:rsidRDefault="00E33D84" w:rsidP="00E33D84"/>
        </w:tc>
        <w:tc>
          <w:tcPr>
            <w:tcW w:w="906" w:type="dxa"/>
          </w:tcPr>
          <w:p w14:paraId="6335EE29" w14:textId="77777777" w:rsidR="00E33D84" w:rsidRPr="00E33D84" w:rsidRDefault="00E33D84" w:rsidP="00E33D84"/>
        </w:tc>
        <w:tc>
          <w:tcPr>
            <w:tcW w:w="906" w:type="dxa"/>
          </w:tcPr>
          <w:p w14:paraId="26FE91CF" w14:textId="77777777" w:rsidR="00E33D84" w:rsidRPr="00E33D84" w:rsidRDefault="00E33D84" w:rsidP="00E33D84"/>
        </w:tc>
        <w:tc>
          <w:tcPr>
            <w:tcW w:w="906" w:type="dxa"/>
          </w:tcPr>
          <w:p w14:paraId="0F2C6FCB" w14:textId="77777777" w:rsidR="00E33D84" w:rsidRPr="00E33D84" w:rsidRDefault="00E33D84" w:rsidP="00E33D84"/>
        </w:tc>
        <w:tc>
          <w:tcPr>
            <w:tcW w:w="907" w:type="dxa"/>
          </w:tcPr>
          <w:p w14:paraId="36C97E10" w14:textId="77777777" w:rsidR="00E33D84" w:rsidRPr="00E33D84" w:rsidRDefault="00E33D84" w:rsidP="00E33D84"/>
        </w:tc>
        <w:tc>
          <w:tcPr>
            <w:tcW w:w="907" w:type="dxa"/>
          </w:tcPr>
          <w:p w14:paraId="6AF5F1F1" w14:textId="77777777" w:rsidR="00E33D84" w:rsidRPr="00E33D84" w:rsidRDefault="00E33D84" w:rsidP="00E33D84">
            <w:r w:rsidRPr="00E33D84">
              <w:t>13</w:t>
            </w:r>
          </w:p>
        </w:tc>
      </w:tr>
      <w:tr w:rsidR="00E33D84" w:rsidRPr="00E33D84" w14:paraId="242C7444" w14:textId="77777777" w:rsidTr="00BE6522">
        <w:tc>
          <w:tcPr>
            <w:tcW w:w="906" w:type="dxa"/>
          </w:tcPr>
          <w:p w14:paraId="236D7ED4" w14:textId="77777777" w:rsidR="00E33D84" w:rsidRPr="00E33D84" w:rsidRDefault="00E33D84" w:rsidP="00E33D84">
            <w:r w:rsidRPr="00E33D84">
              <w:t>5</w:t>
            </w:r>
          </w:p>
        </w:tc>
        <w:tc>
          <w:tcPr>
            <w:tcW w:w="906" w:type="dxa"/>
          </w:tcPr>
          <w:p w14:paraId="3AA74A7B" w14:textId="77777777" w:rsidR="00E33D84" w:rsidRPr="00E33D84" w:rsidRDefault="00E33D84" w:rsidP="00E33D84"/>
        </w:tc>
        <w:tc>
          <w:tcPr>
            <w:tcW w:w="906" w:type="dxa"/>
          </w:tcPr>
          <w:p w14:paraId="3EE124C1" w14:textId="77777777" w:rsidR="00E33D84" w:rsidRPr="00E33D84" w:rsidRDefault="00E33D84" w:rsidP="00E33D84"/>
        </w:tc>
        <w:tc>
          <w:tcPr>
            <w:tcW w:w="906" w:type="dxa"/>
          </w:tcPr>
          <w:p w14:paraId="5E4BD24F" w14:textId="77777777" w:rsidR="00E33D84" w:rsidRPr="00E33D84" w:rsidRDefault="00E33D84" w:rsidP="00E33D84"/>
        </w:tc>
        <w:tc>
          <w:tcPr>
            <w:tcW w:w="906" w:type="dxa"/>
          </w:tcPr>
          <w:p w14:paraId="1DD00482" w14:textId="77777777" w:rsidR="00E33D84" w:rsidRPr="00E33D84" w:rsidRDefault="00E33D84" w:rsidP="00E33D84"/>
        </w:tc>
        <w:tc>
          <w:tcPr>
            <w:tcW w:w="906" w:type="dxa"/>
          </w:tcPr>
          <w:p w14:paraId="5049A09B" w14:textId="77777777" w:rsidR="00E33D84" w:rsidRPr="00E33D84" w:rsidRDefault="00E33D84" w:rsidP="00E33D84"/>
        </w:tc>
        <w:tc>
          <w:tcPr>
            <w:tcW w:w="906" w:type="dxa"/>
          </w:tcPr>
          <w:p w14:paraId="33A328AF" w14:textId="77777777" w:rsidR="00E33D84" w:rsidRPr="00E33D84" w:rsidRDefault="00E33D84" w:rsidP="00E33D84"/>
        </w:tc>
        <w:tc>
          <w:tcPr>
            <w:tcW w:w="906" w:type="dxa"/>
          </w:tcPr>
          <w:p w14:paraId="155C9B44" w14:textId="77777777" w:rsidR="00E33D84" w:rsidRPr="00E33D84" w:rsidRDefault="00E33D84" w:rsidP="00E33D84"/>
        </w:tc>
        <w:tc>
          <w:tcPr>
            <w:tcW w:w="907" w:type="dxa"/>
          </w:tcPr>
          <w:p w14:paraId="1CBD4371" w14:textId="77777777" w:rsidR="00E33D84" w:rsidRPr="00E33D84" w:rsidRDefault="00E33D84" w:rsidP="00E33D84"/>
        </w:tc>
        <w:tc>
          <w:tcPr>
            <w:tcW w:w="907" w:type="dxa"/>
          </w:tcPr>
          <w:p w14:paraId="23D10152" w14:textId="77777777" w:rsidR="00E33D84" w:rsidRPr="00E33D84" w:rsidRDefault="00E33D84" w:rsidP="00E33D84">
            <w:r w:rsidRPr="00E33D84">
              <w:t>D</w:t>
            </w:r>
            <w:r>
              <w:t>eur</w:t>
            </w:r>
          </w:p>
        </w:tc>
      </w:tr>
      <w:tr w:rsidR="00E33D84" w:rsidRPr="00E33D84" w14:paraId="7A8EA445" w14:textId="77777777" w:rsidTr="00BE6522">
        <w:tc>
          <w:tcPr>
            <w:tcW w:w="906" w:type="dxa"/>
          </w:tcPr>
          <w:p w14:paraId="5875277F" w14:textId="77777777" w:rsidR="00E33D84" w:rsidRPr="00E33D84" w:rsidRDefault="00E33D84" w:rsidP="00E33D84"/>
        </w:tc>
        <w:tc>
          <w:tcPr>
            <w:tcW w:w="906" w:type="dxa"/>
          </w:tcPr>
          <w:p w14:paraId="21792854" w14:textId="77777777" w:rsidR="00E33D84" w:rsidRPr="00E33D84" w:rsidRDefault="00E33D84" w:rsidP="00E33D84"/>
        </w:tc>
        <w:tc>
          <w:tcPr>
            <w:tcW w:w="906" w:type="dxa"/>
          </w:tcPr>
          <w:p w14:paraId="400CD54A" w14:textId="77777777" w:rsidR="00E33D84" w:rsidRPr="00E33D84" w:rsidRDefault="00E33D84" w:rsidP="00E33D84"/>
        </w:tc>
        <w:tc>
          <w:tcPr>
            <w:tcW w:w="906" w:type="dxa"/>
          </w:tcPr>
          <w:p w14:paraId="475F4941" w14:textId="77777777" w:rsidR="00E33D84" w:rsidRPr="00E33D84" w:rsidRDefault="00E33D84" w:rsidP="00E33D84"/>
        </w:tc>
        <w:tc>
          <w:tcPr>
            <w:tcW w:w="906" w:type="dxa"/>
          </w:tcPr>
          <w:p w14:paraId="2D8A267F" w14:textId="77777777" w:rsidR="00E33D84" w:rsidRPr="00E33D84" w:rsidRDefault="00E33D84" w:rsidP="00E33D84"/>
        </w:tc>
        <w:tc>
          <w:tcPr>
            <w:tcW w:w="906" w:type="dxa"/>
          </w:tcPr>
          <w:p w14:paraId="27F38E7C" w14:textId="77777777" w:rsidR="00E33D84" w:rsidRPr="00E33D84" w:rsidRDefault="00E33D84" w:rsidP="00E33D84"/>
        </w:tc>
        <w:tc>
          <w:tcPr>
            <w:tcW w:w="906" w:type="dxa"/>
          </w:tcPr>
          <w:p w14:paraId="45ADF54D" w14:textId="77777777" w:rsidR="00E33D84" w:rsidRPr="00E33D84" w:rsidRDefault="00E33D84" w:rsidP="00E33D84"/>
        </w:tc>
        <w:tc>
          <w:tcPr>
            <w:tcW w:w="906" w:type="dxa"/>
          </w:tcPr>
          <w:p w14:paraId="3DA86509" w14:textId="77777777" w:rsidR="00E33D84" w:rsidRPr="00E33D84" w:rsidRDefault="00E33D84" w:rsidP="00E33D84"/>
        </w:tc>
        <w:tc>
          <w:tcPr>
            <w:tcW w:w="907" w:type="dxa"/>
          </w:tcPr>
          <w:p w14:paraId="0038F0DA" w14:textId="77777777" w:rsidR="00E33D84" w:rsidRPr="00E33D84" w:rsidRDefault="00E33D84" w:rsidP="00E33D84"/>
        </w:tc>
        <w:tc>
          <w:tcPr>
            <w:tcW w:w="907" w:type="dxa"/>
          </w:tcPr>
          <w:p w14:paraId="237C81DC" w14:textId="77777777" w:rsidR="00E33D84" w:rsidRPr="00E33D84" w:rsidRDefault="00E33D84" w:rsidP="00E33D84">
            <w:r w:rsidRPr="00E33D84">
              <w:t>14</w:t>
            </w:r>
          </w:p>
        </w:tc>
      </w:tr>
      <w:tr w:rsidR="00E33D84" w:rsidRPr="00E33D84" w14:paraId="7CCB4051" w14:textId="77777777" w:rsidTr="00BE6522">
        <w:tc>
          <w:tcPr>
            <w:tcW w:w="906" w:type="dxa"/>
          </w:tcPr>
          <w:p w14:paraId="4D40E101" w14:textId="77777777" w:rsidR="00E33D84" w:rsidRPr="00E33D84" w:rsidRDefault="00E33D84" w:rsidP="00E33D84">
            <w:r w:rsidRPr="00E33D84">
              <w:t>6</w:t>
            </w:r>
          </w:p>
        </w:tc>
        <w:tc>
          <w:tcPr>
            <w:tcW w:w="906" w:type="dxa"/>
          </w:tcPr>
          <w:p w14:paraId="4D04B99B" w14:textId="77777777" w:rsidR="00E33D84" w:rsidRPr="00E33D84" w:rsidRDefault="00E33D84" w:rsidP="00E33D84">
            <w:r w:rsidRPr="00E33D84">
              <w:t>7</w:t>
            </w:r>
          </w:p>
        </w:tc>
        <w:tc>
          <w:tcPr>
            <w:tcW w:w="906" w:type="dxa"/>
          </w:tcPr>
          <w:p w14:paraId="49514BC5" w14:textId="77777777" w:rsidR="00E33D84" w:rsidRPr="00E33D84" w:rsidRDefault="00E33D84" w:rsidP="00E33D84">
            <w:r w:rsidRPr="00E33D84">
              <w:t>Raam</w:t>
            </w:r>
          </w:p>
        </w:tc>
        <w:tc>
          <w:tcPr>
            <w:tcW w:w="906" w:type="dxa"/>
          </w:tcPr>
          <w:p w14:paraId="4ED4A3F3" w14:textId="77777777" w:rsidR="00E33D84" w:rsidRPr="00E33D84" w:rsidRDefault="00E33D84" w:rsidP="00E33D84"/>
        </w:tc>
        <w:tc>
          <w:tcPr>
            <w:tcW w:w="906" w:type="dxa"/>
          </w:tcPr>
          <w:p w14:paraId="4EA283E2" w14:textId="77777777" w:rsidR="00E33D84" w:rsidRPr="00E33D84" w:rsidRDefault="00E33D84" w:rsidP="00E33D84">
            <w:r w:rsidRPr="00E33D84">
              <w:t>Raam</w:t>
            </w:r>
          </w:p>
        </w:tc>
        <w:tc>
          <w:tcPr>
            <w:tcW w:w="906" w:type="dxa"/>
          </w:tcPr>
          <w:p w14:paraId="4BAA5070" w14:textId="77777777" w:rsidR="00E33D84" w:rsidRPr="00E33D84" w:rsidRDefault="00E33D84" w:rsidP="00E33D84">
            <w:r w:rsidRPr="00E33D84">
              <w:t>8</w:t>
            </w:r>
          </w:p>
        </w:tc>
        <w:tc>
          <w:tcPr>
            <w:tcW w:w="906" w:type="dxa"/>
          </w:tcPr>
          <w:p w14:paraId="5FDCC2A2" w14:textId="77777777" w:rsidR="00E33D84" w:rsidRPr="00E33D84" w:rsidRDefault="00E33D84" w:rsidP="00E33D84">
            <w:r w:rsidRPr="00E33D84">
              <w:t>Raam</w:t>
            </w:r>
          </w:p>
        </w:tc>
        <w:tc>
          <w:tcPr>
            <w:tcW w:w="906" w:type="dxa"/>
          </w:tcPr>
          <w:p w14:paraId="3323BAE9" w14:textId="77777777" w:rsidR="00E33D84" w:rsidRPr="00E33D84" w:rsidRDefault="00E33D84" w:rsidP="00E33D84">
            <w:r w:rsidRPr="00E33D84">
              <w:t>9</w:t>
            </w:r>
          </w:p>
        </w:tc>
        <w:tc>
          <w:tcPr>
            <w:tcW w:w="907" w:type="dxa"/>
          </w:tcPr>
          <w:p w14:paraId="7CC6525C" w14:textId="77777777" w:rsidR="00E33D84" w:rsidRPr="00E33D84" w:rsidRDefault="00E33D84" w:rsidP="00E33D84"/>
        </w:tc>
        <w:tc>
          <w:tcPr>
            <w:tcW w:w="907" w:type="dxa"/>
          </w:tcPr>
          <w:p w14:paraId="5F528BD4" w14:textId="77777777" w:rsidR="00E33D84" w:rsidRPr="00E33D84" w:rsidRDefault="00E33D84" w:rsidP="00E33D84"/>
        </w:tc>
      </w:tr>
    </w:tbl>
    <w:p w14:paraId="1C6F70BE" w14:textId="77777777" w:rsidR="00E33D84" w:rsidRDefault="00E33D84" w:rsidP="00E33D84">
      <w:pPr>
        <w:pStyle w:val="Kop1"/>
        <w:ind w:right="4110"/>
      </w:pPr>
      <w:r>
        <w:t>Monitoring en opvolging</w:t>
      </w:r>
    </w:p>
    <w:p w14:paraId="7A44F2AD" w14:textId="77777777" w:rsidR="00E33D84" w:rsidRPr="00E33D84" w:rsidRDefault="00E33D84" w:rsidP="00E33D84">
      <w:pPr>
        <w:rPr>
          <w:lang w:val="nl-NL"/>
        </w:rPr>
      </w:pPr>
      <w:r w:rsidRPr="00E33D84">
        <w:rPr>
          <w:lang w:val="nl-NL"/>
        </w:rPr>
        <w:t xml:space="preserve">Om een probleem van aantasting accuraat te analyseren, moet de site continu worden opgevolgd. </w:t>
      </w:r>
    </w:p>
    <w:p w14:paraId="421EC5E4" w14:textId="77777777" w:rsidR="00E33D84" w:rsidRDefault="00E33D84" w:rsidP="00E33D84">
      <w:pPr>
        <w:rPr>
          <w:lang w:val="nl-NL"/>
        </w:rPr>
      </w:pPr>
      <w:r w:rsidRPr="00E33D84">
        <w:rPr>
          <w:lang w:val="nl-NL"/>
        </w:rPr>
        <w:t xml:space="preserve">De opvolgingskaart </w:t>
      </w:r>
      <w:r>
        <w:rPr>
          <w:lang w:val="nl-NL"/>
        </w:rPr>
        <w:t xml:space="preserve">hieronder </w:t>
      </w:r>
      <w:r w:rsidRPr="00E33D84">
        <w:rPr>
          <w:lang w:val="nl-NL"/>
        </w:rPr>
        <w:t>moet maandelijks worden ingevuld. De beste manier om de kaart te gebruiken is om alle vallen te verzamelen en hun inhoud te controleren vooraleer u ze vervangt door een nieuwe val. De kaart hieronder beschrijft de belangrijke informatie om te verzamelen gedurende de opvolging van de insectenvallen. De kaart gebruikt u best samen met het vloerplan op de vorige pagina.</w:t>
      </w:r>
    </w:p>
    <w:p w14:paraId="319A9D29" w14:textId="77777777" w:rsidR="00E33D84" w:rsidRDefault="00E33D84" w:rsidP="00E33D84">
      <w:pPr>
        <w:spacing w:after="0"/>
        <w:rPr>
          <w:lang w:val="nl-NL"/>
        </w:rPr>
      </w:pPr>
    </w:p>
    <w:tbl>
      <w:tblPr>
        <w:tblStyle w:val="Tabelraster"/>
        <w:tblW w:w="0" w:type="auto"/>
        <w:tblLook w:val="04A0" w:firstRow="1" w:lastRow="0" w:firstColumn="1" w:lastColumn="0" w:noHBand="0" w:noVBand="1"/>
      </w:tblPr>
      <w:tblGrid>
        <w:gridCol w:w="1082"/>
        <w:gridCol w:w="601"/>
        <w:gridCol w:w="940"/>
        <w:gridCol w:w="1476"/>
        <w:gridCol w:w="1610"/>
        <w:gridCol w:w="1056"/>
        <w:gridCol w:w="1285"/>
        <w:gridCol w:w="1012"/>
      </w:tblGrid>
      <w:tr w:rsidR="00E33D84" w:rsidRPr="00E33D84" w14:paraId="7984711E" w14:textId="77777777" w:rsidTr="00E33D84">
        <w:trPr>
          <w:tblHeader/>
        </w:trPr>
        <w:tc>
          <w:tcPr>
            <w:tcW w:w="1082" w:type="dxa"/>
          </w:tcPr>
          <w:p w14:paraId="138C05DD" w14:textId="77777777" w:rsidR="00E33D84" w:rsidRPr="00E33D84" w:rsidRDefault="00E33D84" w:rsidP="00E33D84">
            <w:pPr>
              <w:pStyle w:val="Kop2"/>
              <w:numPr>
                <w:ilvl w:val="0"/>
                <w:numId w:val="0"/>
              </w:numPr>
              <w:spacing w:before="0"/>
            </w:pPr>
            <w:r w:rsidRPr="00E33D84">
              <w:t>Datum</w:t>
            </w:r>
          </w:p>
        </w:tc>
        <w:tc>
          <w:tcPr>
            <w:tcW w:w="601" w:type="dxa"/>
          </w:tcPr>
          <w:p w14:paraId="7DC9AC33" w14:textId="77777777" w:rsidR="00E33D84" w:rsidRPr="00E33D84" w:rsidRDefault="00E33D84" w:rsidP="00E33D84">
            <w:pPr>
              <w:pStyle w:val="Kop2"/>
              <w:numPr>
                <w:ilvl w:val="0"/>
                <w:numId w:val="0"/>
              </w:numPr>
              <w:spacing w:before="0"/>
            </w:pPr>
            <w:r w:rsidRPr="00E33D84">
              <w:t>Nr val</w:t>
            </w:r>
          </w:p>
        </w:tc>
        <w:tc>
          <w:tcPr>
            <w:tcW w:w="940" w:type="dxa"/>
          </w:tcPr>
          <w:p w14:paraId="3CE01438" w14:textId="77777777" w:rsidR="00E33D84" w:rsidRPr="00E33D84" w:rsidRDefault="00E33D84" w:rsidP="00E33D84">
            <w:pPr>
              <w:pStyle w:val="Kop2"/>
              <w:numPr>
                <w:ilvl w:val="0"/>
                <w:numId w:val="0"/>
              </w:numPr>
              <w:spacing w:before="0"/>
            </w:pPr>
            <w:r w:rsidRPr="00E33D84">
              <w:t>Leeg?</w:t>
            </w:r>
          </w:p>
        </w:tc>
        <w:tc>
          <w:tcPr>
            <w:tcW w:w="1476" w:type="dxa"/>
          </w:tcPr>
          <w:p w14:paraId="7B746D33" w14:textId="77777777" w:rsidR="00E33D84" w:rsidRPr="00E33D84" w:rsidRDefault="00E33D84" w:rsidP="00E33D84">
            <w:pPr>
              <w:pStyle w:val="Kop2"/>
              <w:numPr>
                <w:ilvl w:val="0"/>
                <w:numId w:val="0"/>
              </w:numPr>
              <w:spacing w:before="0"/>
            </w:pPr>
            <w:r w:rsidRPr="00E33D84">
              <w:t>Type insect</w:t>
            </w:r>
          </w:p>
        </w:tc>
        <w:tc>
          <w:tcPr>
            <w:tcW w:w="1610" w:type="dxa"/>
          </w:tcPr>
          <w:p w14:paraId="3C8E3AF5" w14:textId="77777777" w:rsidR="00E33D84" w:rsidRPr="00E33D84" w:rsidRDefault="00E33D84" w:rsidP="00E33D84">
            <w:pPr>
              <w:pStyle w:val="Kop2"/>
              <w:numPr>
                <w:ilvl w:val="0"/>
                <w:numId w:val="0"/>
              </w:numPr>
              <w:spacing w:before="0"/>
            </w:pPr>
            <w:r w:rsidRPr="00E33D84">
              <w:t>Levens</w:t>
            </w:r>
            <w:r>
              <w:t>-</w:t>
            </w:r>
            <w:r w:rsidRPr="00E33D84">
              <w:t>stadium</w:t>
            </w:r>
          </w:p>
        </w:tc>
        <w:tc>
          <w:tcPr>
            <w:tcW w:w="1056" w:type="dxa"/>
          </w:tcPr>
          <w:p w14:paraId="3778A58B" w14:textId="77777777" w:rsidR="00E33D84" w:rsidRPr="00E33D84" w:rsidRDefault="00E33D84" w:rsidP="00E33D84">
            <w:pPr>
              <w:pStyle w:val="Kop2"/>
              <w:numPr>
                <w:ilvl w:val="0"/>
                <w:numId w:val="0"/>
              </w:numPr>
              <w:spacing w:before="0"/>
            </w:pPr>
            <w:r w:rsidRPr="00E33D84">
              <w:t>Aantal</w:t>
            </w:r>
          </w:p>
        </w:tc>
        <w:tc>
          <w:tcPr>
            <w:tcW w:w="1285" w:type="dxa"/>
          </w:tcPr>
          <w:p w14:paraId="2A73857D" w14:textId="77777777" w:rsidR="00E33D84" w:rsidRPr="00E33D84" w:rsidRDefault="00E33D84" w:rsidP="00E33D84">
            <w:pPr>
              <w:pStyle w:val="Kop2"/>
              <w:numPr>
                <w:ilvl w:val="0"/>
                <w:numId w:val="0"/>
              </w:numPr>
              <w:spacing w:before="0"/>
            </w:pPr>
            <w:r w:rsidRPr="00E33D84">
              <w:t>Vervang val?</w:t>
            </w:r>
          </w:p>
        </w:tc>
        <w:tc>
          <w:tcPr>
            <w:tcW w:w="1012" w:type="dxa"/>
          </w:tcPr>
          <w:p w14:paraId="2CD4C488" w14:textId="77777777" w:rsidR="00E33D84" w:rsidRPr="00E33D84" w:rsidRDefault="00E33D84" w:rsidP="00E33D84">
            <w:pPr>
              <w:pStyle w:val="Kop2"/>
              <w:numPr>
                <w:ilvl w:val="0"/>
                <w:numId w:val="0"/>
              </w:numPr>
              <w:spacing w:before="0"/>
            </w:pPr>
            <w:r w:rsidRPr="00E33D84">
              <w:t>Nota’s</w:t>
            </w:r>
          </w:p>
        </w:tc>
      </w:tr>
      <w:tr w:rsidR="00E33D84" w:rsidRPr="00E33D84" w14:paraId="2F51B33F" w14:textId="77777777" w:rsidTr="00E33D84">
        <w:trPr>
          <w:trHeight w:val="425"/>
        </w:trPr>
        <w:tc>
          <w:tcPr>
            <w:tcW w:w="1082" w:type="dxa"/>
          </w:tcPr>
          <w:p w14:paraId="68F47253" w14:textId="77777777" w:rsidR="00E33D84" w:rsidRPr="00E33D84" w:rsidRDefault="00E33D84" w:rsidP="00E33D84"/>
        </w:tc>
        <w:tc>
          <w:tcPr>
            <w:tcW w:w="601" w:type="dxa"/>
          </w:tcPr>
          <w:p w14:paraId="04D2BFAF" w14:textId="77777777" w:rsidR="00E33D84" w:rsidRPr="00E33D84" w:rsidRDefault="00E33D84" w:rsidP="00E33D84">
            <w:r w:rsidRPr="00E33D84">
              <w:t>1</w:t>
            </w:r>
          </w:p>
        </w:tc>
        <w:tc>
          <w:tcPr>
            <w:tcW w:w="940" w:type="dxa"/>
          </w:tcPr>
          <w:p w14:paraId="241054C6" w14:textId="77777777" w:rsidR="00E33D84" w:rsidRPr="00E33D84" w:rsidRDefault="00E33D84" w:rsidP="00E33D84"/>
        </w:tc>
        <w:tc>
          <w:tcPr>
            <w:tcW w:w="1476" w:type="dxa"/>
          </w:tcPr>
          <w:p w14:paraId="2190EC40" w14:textId="77777777" w:rsidR="00E33D84" w:rsidRPr="00E33D84" w:rsidRDefault="00E33D84" w:rsidP="00E33D84"/>
        </w:tc>
        <w:tc>
          <w:tcPr>
            <w:tcW w:w="1610" w:type="dxa"/>
          </w:tcPr>
          <w:p w14:paraId="4FC40F31" w14:textId="77777777" w:rsidR="00E33D84" w:rsidRPr="00E33D84" w:rsidRDefault="00E33D84" w:rsidP="00E33D84"/>
        </w:tc>
        <w:tc>
          <w:tcPr>
            <w:tcW w:w="1056" w:type="dxa"/>
          </w:tcPr>
          <w:p w14:paraId="2F87B0A1" w14:textId="77777777" w:rsidR="00E33D84" w:rsidRPr="00E33D84" w:rsidRDefault="00E33D84" w:rsidP="00E33D84"/>
        </w:tc>
        <w:tc>
          <w:tcPr>
            <w:tcW w:w="1285" w:type="dxa"/>
          </w:tcPr>
          <w:p w14:paraId="038FE490" w14:textId="77777777" w:rsidR="00E33D84" w:rsidRPr="00E33D84" w:rsidRDefault="00E33D84" w:rsidP="00E33D84"/>
        </w:tc>
        <w:tc>
          <w:tcPr>
            <w:tcW w:w="1012" w:type="dxa"/>
          </w:tcPr>
          <w:p w14:paraId="42401425" w14:textId="77777777" w:rsidR="00E33D84" w:rsidRPr="00E33D84" w:rsidRDefault="00E33D84" w:rsidP="00E33D84"/>
        </w:tc>
      </w:tr>
      <w:tr w:rsidR="00E33D84" w:rsidRPr="00E33D84" w14:paraId="20F6583E" w14:textId="77777777" w:rsidTr="00E33D84">
        <w:trPr>
          <w:trHeight w:val="425"/>
        </w:trPr>
        <w:tc>
          <w:tcPr>
            <w:tcW w:w="1082" w:type="dxa"/>
          </w:tcPr>
          <w:p w14:paraId="6C564FA0" w14:textId="77777777" w:rsidR="00E33D84" w:rsidRPr="00E33D84" w:rsidRDefault="00E33D84" w:rsidP="00E33D84"/>
        </w:tc>
        <w:tc>
          <w:tcPr>
            <w:tcW w:w="601" w:type="dxa"/>
          </w:tcPr>
          <w:p w14:paraId="4639A1DD" w14:textId="77777777" w:rsidR="00E33D84" w:rsidRPr="00E33D84" w:rsidRDefault="00E33D84" w:rsidP="00E33D84">
            <w:r w:rsidRPr="00E33D84">
              <w:t>2</w:t>
            </w:r>
          </w:p>
        </w:tc>
        <w:tc>
          <w:tcPr>
            <w:tcW w:w="940" w:type="dxa"/>
          </w:tcPr>
          <w:p w14:paraId="2C037520" w14:textId="77777777" w:rsidR="00E33D84" w:rsidRPr="00E33D84" w:rsidRDefault="00E33D84" w:rsidP="00E33D84"/>
        </w:tc>
        <w:tc>
          <w:tcPr>
            <w:tcW w:w="1476" w:type="dxa"/>
          </w:tcPr>
          <w:p w14:paraId="1BB11E4D" w14:textId="77777777" w:rsidR="00E33D84" w:rsidRPr="00E33D84" w:rsidRDefault="00E33D84" w:rsidP="00E33D84"/>
        </w:tc>
        <w:tc>
          <w:tcPr>
            <w:tcW w:w="1610" w:type="dxa"/>
          </w:tcPr>
          <w:p w14:paraId="74E422FF" w14:textId="77777777" w:rsidR="00E33D84" w:rsidRPr="00E33D84" w:rsidRDefault="00E33D84" w:rsidP="00E33D84"/>
        </w:tc>
        <w:tc>
          <w:tcPr>
            <w:tcW w:w="1056" w:type="dxa"/>
          </w:tcPr>
          <w:p w14:paraId="6F1F8539" w14:textId="77777777" w:rsidR="00E33D84" w:rsidRPr="00E33D84" w:rsidRDefault="00E33D84" w:rsidP="00E33D84"/>
        </w:tc>
        <w:tc>
          <w:tcPr>
            <w:tcW w:w="1285" w:type="dxa"/>
          </w:tcPr>
          <w:p w14:paraId="2746CDD3" w14:textId="77777777" w:rsidR="00E33D84" w:rsidRPr="00E33D84" w:rsidRDefault="00E33D84" w:rsidP="00E33D84"/>
        </w:tc>
        <w:tc>
          <w:tcPr>
            <w:tcW w:w="1012" w:type="dxa"/>
          </w:tcPr>
          <w:p w14:paraId="6252E3B4" w14:textId="77777777" w:rsidR="00E33D84" w:rsidRPr="00E33D84" w:rsidRDefault="00E33D84" w:rsidP="00E33D84"/>
        </w:tc>
      </w:tr>
      <w:tr w:rsidR="00E33D84" w:rsidRPr="00E33D84" w14:paraId="33CDD855" w14:textId="77777777" w:rsidTr="00E33D84">
        <w:trPr>
          <w:trHeight w:val="425"/>
        </w:trPr>
        <w:tc>
          <w:tcPr>
            <w:tcW w:w="1082" w:type="dxa"/>
          </w:tcPr>
          <w:p w14:paraId="25A412EC" w14:textId="77777777" w:rsidR="00E33D84" w:rsidRPr="00E33D84" w:rsidRDefault="00E33D84" w:rsidP="00E33D84"/>
        </w:tc>
        <w:tc>
          <w:tcPr>
            <w:tcW w:w="601" w:type="dxa"/>
          </w:tcPr>
          <w:p w14:paraId="2276BDC1" w14:textId="77777777" w:rsidR="00E33D84" w:rsidRPr="00E33D84" w:rsidRDefault="00E33D84" w:rsidP="00E33D84">
            <w:r w:rsidRPr="00E33D84">
              <w:t>3</w:t>
            </w:r>
          </w:p>
        </w:tc>
        <w:tc>
          <w:tcPr>
            <w:tcW w:w="940" w:type="dxa"/>
          </w:tcPr>
          <w:p w14:paraId="405A5CAC" w14:textId="77777777" w:rsidR="00E33D84" w:rsidRPr="00E33D84" w:rsidRDefault="00E33D84" w:rsidP="00E33D84"/>
        </w:tc>
        <w:tc>
          <w:tcPr>
            <w:tcW w:w="1476" w:type="dxa"/>
          </w:tcPr>
          <w:p w14:paraId="65A1F7DE" w14:textId="77777777" w:rsidR="00E33D84" w:rsidRPr="00E33D84" w:rsidRDefault="00E33D84" w:rsidP="00E33D84"/>
        </w:tc>
        <w:tc>
          <w:tcPr>
            <w:tcW w:w="1610" w:type="dxa"/>
          </w:tcPr>
          <w:p w14:paraId="11AEE122" w14:textId="77777777" w:rsidR="00E33D84" w:rsidRPr="00E33D84" w:rsidRDefault="00E33D84" w:rsidP="00E33D84"/>
        </w:tc>
        <w:tc>
          <w:tcPr>
            <w:tcW w:w="1056" w:type="dxa"/>
          </w:tcPr>
          <w:p w14:paraId="7CFF94E3" w14:textId="77777777" w:rsidR="00E33D84" w:rsidRPr="00E33D84" w:rsidRDefault="00E33D84" w:rsidP="00E33D84"/>
        </w:tc>
        <w:tc>
          <w:tcPr>
            <w:tcW w:w="1285" w:type="dxa"/>
          </w:tcPr>
          <w:p w14:paraId="73FFC9DD" w14:textId="77777777" w:rsidR="00E33D84" w:rsidRPr="00E33D84" w:rsidRDefault="00E33D84" w:rsidP="00E33D84"/>
        </w:tc>
        <w:tc>
          <w:tcPr>
            <w:tcW w:w="1012" w:type="dxa"/>
          </w:tcPr>
          <w:p w14:paraId="36F017CD" w14:textId="77777777" w:rsidR="00E33D84" w:rsidRPr="00E33D84" w:rsidRDefault="00E33D84" w:rsidP="00E33D84"/>
        </w:tc>
      </w:tr>
      <w:tr w:rsidR="00E33D84" w:rsidRPr="00E33D84" w14:paraId="7FB2AFA5" w14:textId="77777777" w:rsidTr="00E33D84">
        <w:trPr>
          <w:trHeight w:val="425"/>
        </w:trPr>
        <w:tc>
          <w:tcPr>
            <w:tcW w:w="1082" w:type="dxa"/>
          </w:tcPr>
          <w:p w14:paraId="7AF10BF1" w14:textId="77777777" w:rsidR="00E33D84" w:rsidRPr="00E33D84" w:rsidRDefault="00E33D84" w:rsidP="00E33D84"/>
        </w:tc>
        <w:tc>
          <w:tcPr>
            <w:tcW w:w="601" w:type="dxa"/>
          </w:tcPr>
          <w:p w14:paraId="0C641F4E" w14:textId="77777777" w:rsidR="00E33D84" w:rsidRPr="00E33D84" w:rsidRDefault="00E33D84" w:rsidP="00E33D84">
            <w:r w:rsidRPr="00E33D84">
              <w:t>4</w:t>
            </w:r>
          </w:p>
        </w:tc>
        <w:tc>
          <w:tcPr>
            <w:tcW w:w="940" w:type="dxa"/>
          </w:tcPr>
          <w:p w14:paraId="7811A576" w14:textId="77777777" w:rsidR="00E33D84" w:rsidRPr="00E33D84" w:rsidRDefault="00E33D84" w:rsidP="00E33D84"/>
        </w:tc>
        <w:tc>
          <w:tcPr>
            <w:tcW w:w="1476" w:type="dxa"/>
          </w:tcPr>
          <w:p w14:paraId="58058D90" w14:textId="77777777" w:rsidR="00E33D84" w:rsidRPr="00E33D84" w:rsidRDefault="00E33D84" w:rsidP="00E33D84"/>
        </w:tc>
        <w:tc>
          <w:tcPr>
            <w:tcW w:w="1610" w:type="dxa"/>
          </w:tcPr>
          <w:p w14:paraId="6814A427" w14:textId="77777777" w:rsidR="00E33D84" w:rsidRPr="00E33D84" w:rsidRDefault="00E33D84" w:rsidP="00E33D84"/>
        </w:tc>
        <w:tc>
          <w:tcPr>
            <w:tcW w:w="1056" w:type="dxa"/>
          </w:tcPr>
          <w:p w14:paraId="7AEA5A02" w14:textId="77777777" w:rsidR="00E33D84" w:rsidRPr="00E33D84" w:rsidRDefault="00E33D84" w:rsidP="00E33D84"/>
        </w:tc>
        <w:tc>
          <w:tcPr>
            <w:tcW w:w="1285" w:type="dxa"/>
          </w:tcPr>
          <w:p w14:paraId="0B8C09DF" w14:textId="77777777" w:rsidR="00E33D84" w:rsidRPr="00E33D84" w:rsidRDefault="00E33D84" w:rsidP="00E33D84"/>
        </w:tc>
        <w:tc>
          <w:tcPr>
            <w:tcW w:w="1012" w:type="dxa"/>
          </w:tcPr>
          <w:p w14:paraId="16636F54" w14:textId="77777777" w:rsidR="00E33D84" w:rsidRPr="00E33D84" w:rsidRDefault="00E33D84" w:rsidP="00E33D84"/>
        </w:tc>
      </w:tr>
      <w:tr w:rsidR="00E33D84" w:rsidRPr="00E33D84" w14:paraId="4CD51BBE" w14:textId="77777777" w:rsidTr="00E33D84">
        <w:trPr>
          <w:trHeight w:val="425"/>
        </w:trPr>
        <w:tc>
          <w:tcPr>
            <w:tcW w:w="1082" w:type="dxa"/>
          </w:tcPr>
          <w:p w14:paraId="05094DBF" w14:textId="77777777" w:rsidR="00E33D84" w:rsidRPr="00E33D84" w:rsidRDefault="00E33D84" w:rsidP="00E33D84"/>
        </w:tc>
        <w:tc>
          <w:tcPr>
            <w:tcW w:w="601" w:type="dxa"/>
          </w:tcPr>
          <w:p w14:paraId="50F85527" w14:textId="77777777" w:rsidR="00E33D84" w:rsidRPr="00E33D84" w:rsidRDefault="00E33D84" w:rsidP="00E33D84">
            <w:r w:rsidRPr="00E33D84">
              <w:t>5</w:t>
            </w:r>
          </w:p>
        </w:tc>
        <w:tc>
          <w:tcPr>
            <w:tcW w:w="940" w:type="dxa"/>
          </w:tcPr>
          <w:p w14:paraId="61E79EEB" w14:textId="77777777" w:rsidR="00E33D84" w:rsidRPr="00E33D84" w:rsidRDefault="00E33D84" w:rsidP="00E33D84"/>
        </w:tc>
        <w:tc>
          <w:tcPr>
            <w:tcW w:w="1476" w:type="dxa"/>
          </w:tcPr>
          <w:p w14:paraId="0DC890D7" w14:textId="77777777" w:rsidR="00E33D84" w:rsidRPr="00E33D84" w:rsidRDefault="00E33D84" w:rsidP="00E33D84"/>
        </w:tc>
        <w:tc>
          <w:tcPr>
            <w:tcW w:w="1610" w:type="dxa"/>
          </w:tcPr>
          <w:p w14:paraId="6269380F" w14:textId="77777777" w:rsidR="00E33D84" w:rsidRPr="00E33D84" w:rsidRDefault="00E33D84" w:rsidP="00E33D84"/>
        </w:tc>
        <w:tc>
          <w:tcPr>
            <w:tcW w:w="1056" w:type="dxa"/>
          </w:tcPr>
          <w:p w14:paraId="79987AE0" w14:textId="77777777" w:rsidR="00E33D84" w:rsidRPr="00E33D84" w:rsidRDefault="00E33D84" w:rsidP="00E33D84"/>
        </w:tc>
        <w:tc>
          <w:tcPr>
            <w:tcW w:w="1285" w:type="dxa"/>
          </w:tcPr>
          <w:p w14:paraId="69AEE500" w14:textId="77777777" w:rsidR="00E33D84" w:rsidRPr="00E33D84" w:rsidRDefault="00E33D84" w:rsidP="00E33D84"/>
        </w:tc>
        <w:tc>
          <w:tcPr>
            <w:tcW w:w="1012" w:type="dxa"/>
          </w:tcPr>
          <w:p w14:paraId="75941421" w14:textId="77777777" w:rsidR="00E33D84" w:rsidRPr="00E33D84" w:rsidRDefault="00E33D84" w:rsidP="00E33D84"/>
        </w:tc>
      </w:tr>
      <w:tr w:rsidR="00E33D84" w:rsidRPr="00E33D84" w14:paraId="6E38CA52" w14:textId="77777777" w:rsidTr="00E33D84">
        <w:trPr>
          <w:trHeight w:val="425"/>
        </w:trPr>
        <w:tc>
          <w:tcPr>
            <w:tcW w:w="1082" w:type="dxa"/>
          </w:tcPr>
          <w:p w14:paraId="26961547" w14:textId="77777777" w:rsidR="00E33D84" w:rsidRPr="00E33D84" w:rsidRDefault="00E33D84" w:rsidP="00E33D84"/>
        </w:tc>
        <w:tc>
          <w:tcPr>
            <w:tcW w:w="601" w:type="dxa"/>
          </w:tcPr>
          <w:p w14:paraId="66BB02AF" w14:textId="77777777" w:rsidR="00E33D84" w:rsidRPr="00E33D84" w:rsidRDefault="00E33D84" w:rsidP="00E33D84">
            <w:r w:rsidRPr="00E33D84">
              <w:t>6</w:t>
            </w:r>
          </w:p>
        </w:tc>
        <w:tc>
          <w:tcPr>
            <w:tcW w:w="940" w:type="dxa"/>
          </w:tcPr>
          <w:p w14:paraId="2F62CEC3" w14:textId="77777777" w:rsidR="00E33D84" w:rsidRPr="00E33D84" w:rsidRDefault="00E33D84" w:rsidP="00E33D84"/>
        </w:tc>
        <w:tc>
          <w:tcPr>
            <w:tcW w:w="1476" w:type="dxa"/>
          </w:tcPr>
          <w:p w14:paraId="7CA2EAD9" w14:textId="77777777" w:rsidR="00E33D84" w:rsidRPr="00E33D84" w:rsidRDefault="00E33D84" w:rsidP="00E33D84"/>
        </w:tc>
        <w:tc>
          <w:tcPr>
            <w:tcW w:w="1610" w:type="dxa"/>
          </w:tcPr>
          <w:p w14:paraId="11188923" w14:textId="77777777" w:rsidR="00E33D84" w:rsidRPr="00E33D84" w:rsidRDefault="00E33D84" w:rsidP="00E33D84"/>
        </w:tc>
        <w:tc>
          <w:tcPr>
            <w:tcW w:w="1056" w:type="dxa"/>
          </w:tcPr>
          <w:p w14:paraId="7551B264" w14:textId="77777777" w:rsidR="00E33D84" w:rsidRPr="00E33D84" w:rsidRDefault="00E33D84" w:rsidP="00E33D84"/>
        </w:tc>
        <w:tc>
          <w:tcPr>
            <w:tcW w:w="1285" w:type="dxa"/>
          </w:tcPr>
          <w:p w14:paraId="5A35ACC0" w14:textId="77777777" w:rsidR="00E33D84" w:rsidRPr="00E33D84" w:rsidRDefault="00E33D84" w:rsidP="00E33D84"/>
        </w:tc>
        <w:tc>
          <w:tcPr>
            <w:tcW w:w="1012" w:type="dxa"/>
          </w:tcPr>
          <w:p w14:paraId="5831167E" w14:textId="77777777" w:rsidR="00E33D84" w:rsidRPr="00E33D84" w:rsidRDefault="00E33D84" w:rsidP="00E33D84"/>
        </w:tc>
      </w:tr>
      <w:tr w:rsidR="00E33D84" w:rsidRPr="00E33D84" w14:paraId="5A0BF946" w14:textId="77777777" w:rsidTr="00E33D84">
        <w:trPr>
          <w:trHeight w:val="425"/>
        </w:trPr>
        <w:tc>
          <w:tcPr>
            <w:tcW w:w="1082" w:type="dxa"/>
          </w:tcPr>
          <w:p w14:paraId="13B690DF" w14:textId="77777777" w:rsidR="00E33D84" w:rsidRPr="00E33D84" w:rsidRDefault="00E33D84" w:rsidP="00E33D84"/>
        </w:tc>
        <w:tc>
          <w:tcPr>
            <w:tcW w:w="601" w:type="dxa"/>
          </w:tcPr>
          <w:p w14:paraId="5DE06FD6" w14:textId="77777777" w:rsidR="00E33D84" w:rsidRPr="00E33D84" w:rsidRDefault="00E33D84" w:rsidP="00E33D84">
            <w:r w:rsidRPr="00E33D84">
              <w:t>7</w:t>
            </w:r>
          </w:p>
        </w:tc>
        <w:tc>
          <w:tcPr>
            <w:tcW w:w="940" w:type="dxa"/>
          </w:tcPr>
          <w:p w14:paraId="062F40C2" w14:textId="77777777" w:rsidR="00E33D84" w:rsidRPr="00E33D84" w:rsidRDefault="00E33D84" w:rsidP="00E33D84"/>
        </w:tc>
        <w:tc>
          <w:tcPr>
            <w:tcW w:w="1476" w:type="dxa"/>
          </w:tcPr>
          <w:p w14:paraId="5DD4080C" w14:textId="77777777" w:rsidR="00E33D84" w:rsidRPr="00E33D84" w:rsidRDefault="00E33D84" w:rsidP="00E33D84"/>
        </w:tc>
        <w:tc>
          <w:tcPr>
            <w:tcW w:w="1610" w:type="dxa"/>
          </w:tcPr>
          <w:p w14:paraId="2A45AFB1" w14:textId="77777777" w:rsidR="00E33D84" w:rsidRPr="00E33D84" w:rsidRDefault="00E33D84" w:rsidP="00E33D84"/>
        </w:tc>
        <w:tc>
          <w:tcPr>
            <w:tcW w:w="1056" w:type="dxa"/>
          </w:tcPr>
          <w:p w14:paraId="4E71F264" w14:textId="77777777" w:rsidR="00E33D84" w:rsidRPr="00E33D84" w:rsidRDefault="00E33D84" w:rsidP="00E33D84"/>
        </w:tc>
        <w:tc>
          <w:tcPr>
            <w:tcW w:w="1285" w:type="dxa"/>
          </w:tcPr>
          <w:p w14:paraId="046CBF0C" w14:textId="77777777" w:rsidR="00E33D84" w:rsidRPr="00E33D84" w:rsidRDefault="00E33D84" w:rsidP="00E33D84"/>
        </w:tc>
        <w:tc>
          <w:tcPr>
            <w:tcW w:w="1012" w:type="dxa"/>
          </w:tcPr>
          <w:p w14:paraId="5AE9E53B" w14:textId="77777777" w:rsidR="00E33D84" w:rsidRPr="00E33D84" w:rsidRDefault="00E33D84" w:rsidP="00E33D84"/>
        </w:tc>
      </w:tr>
      <w:tr w:rsidR="00E33D84" w:rsidRPr="00E33D84" w14:paraId="385D96CF" w14:textId="77777777" w:rsidTr="00E33D84">
        <w:trPr>
          <w:trHeight w:val="425"/>
        </w:trPr>
        <w:tc>
          <w:tcPr>
            <w:tcW w:w="1082" w:type="dxa"/>
          </w:tcPr>
          <w:p w14:paraId="1866E167" w14:textId="77777777" w:rsidR="00E33D84" w:rsidRPr="00E33D84" w:rsidRDefault="00E33D84" w:rsidP="00E33D84"/>
        </w:tc>
        <w:tc>
          <w:tcPr>
            <w:tcW w:w="601" w:type="dxa"/>
          </w:tcPr>
          <w:p w14:paraId="3DE1E045" w14:textId="77777777" w:rsidR="00E33D84" w:rsidRPr="00E33D84" w:rsidRDefault="00E33D84" w:rsidP="00E33D84">
            <w:r w:rsidRPr="00E33D84">
              <w:t>8</w:t>
            </w:r>
          </w:p>
        </w:tc>
        <w:tc>
          <w:tcPr>
            <w:tcW w:w="940" w:type="dxa"/>
          </w:tcPr>
          <w:p w14:paraId="1D658538" w14:textId="77777777" w:rsidR="00E33D84" w:rsidRPr="00E33D84" w:rsidRDefault="00E33D84" w:rsidP="00E33D84"/>
        </w:tc>
        <w:tc>
          <w:tcPr>
            <w:tcW w:w="1476" w:type="dxa"/>
          </w:tcPr>
          <w:p w14:paraId="5AB47A20" w14:textId="77777777" w:rsidR="00E33D84" w:rsidRPr="00E33D84" w:rsidRDefault="00E33D84" w:rsidP="00E33D84"/>
        </w:tc>
        <w:tc>
          <w:tcPr>
            <w:tcW w:w="1610" w:type="dxa"/>
          </w:tcPr>
          <w:p w14:paraId="58BE1416" w14:textId="77777777" w:rsidR="00E33D84" w:rsidRPr="00E33D84" w:rsidRDefault="00E33D84" w:rsidP="00E33D84"/>
        </w:tc>
        <w:tc>
          <w:tcPr>
            <w:tcW w:w="1056" w:type="dxa"/>
          </w:tcPr>
          <w:p w14:paraId="0F157081" w14:textId="77777777" w:rsidR="00E33D84" w:rsidRPr="00E33D84" w:rsidRDefault="00E33D84" w:rsidP="00E33D84"/>
        </w:tc>
        <w:tc>
          <w:tcPr>
            <w:tcW w:w="1285" w:type="dxa"/>
          </w:tcPr>
          <w:p w14:paraId="4489B68A" w14:textId="77777777" w:rsidR="00E33D84" w:rsidRPr="00E33D84" w:rsidRDefault="00E33D84" w:rsidP="00E33D84"/>
        </w:tc>
        <w:tc>
          <w:tcPr>
            <w:tcW w:w="1012" w:type="dxa"/>
          </w:tcPr>
          <w:p w14:paraId="722CB661" w14:textId="77777777" w:rsidR="00E33D84" w:rsidRPr="00E33D84" w:rsidRDefault="00E33D84" w:rsidP="00E33D84"/>
        </w:tc>
      </w:tr>
      <w:tr w:rsidR="00E33D84" w:rsidRPr="00E33D84" w14:paraId="4BE271D9" w14:textId="77777777" w:rsidTr="00E33D84">
        <w:trPr>
          <w:trHeight w:val="425"/>
        </w:trPr>
        <w:tc>
          <w:tcPr>
            <w:tcW w:w="1082" w:type="dxa"/>
          </w:tcPr>
          <w:p w14:paraId="796F4881" w14:textId="77777777" w:rsidR="00E33D84" w:rsidRPr="00E33D84" w:rsidRDefault="00E33D84" w:rsidP="00E33D84"/>
        </w:tc>
        <w:tc>
          <w:tcPr>
            <w:tcW w:w="601" w:type="dxa"/>
          </w:tcPr>
          <w:p w14:paraId="3D3D7DBE" w14:textId="77777777" w:rsidR="00E33D84" w:rsidRPr="00E33D84" w:rsidRDefault="00E33D84" w:rsidP="00E33D84">
            <w:r w:rsidRPr="00E33D84">
              <w:t>9</w:t>
            </w:r>
          </w:p>
        </w:tc>
        <w:tc>
          <w:tcPr>
            <w:tcW w:w="940" w:type="dxa"/>
          </w:tcPr>
          <w:p w14:paraId="7B0DA5AE" w14:textId="77777777" w:rsidR="00E33D84" w:rsidRPr="00E33D84" w:rsidRDefault="00E33D84" w:rsidP="00E33D84"/>
        </w:tc>
        <w:tc>
          <w:tcPr>
            <w:tcW w:w="1476" w:type="dxa"/>
          </w:tcPr>
          <w:p w14:paraId="559A053D" w14:textId="77777777" w:rsidR="00E33D84" w:rsidRPr="00E33D84" w:rsidRDefault="00E33D84" w:rsidP="00E33D84"/>
        </w:tc>
        <w:tc>
          <w:tcPr>
            <w:tcW w:w="1610" w:type="dxa"/>
          </w:tcPr>
          <w:p w14:paraId="10C7C6E9" w14:textId="77777777" w:rsidR="00E33D84" w:rsidRPr="00E33D84" w:rsidRDefault="00E33D84" w:rsidP="00E33D84"/>
        </w:tc>
        <w:tc>
          <w:tcPr>
            <w:tcW w:w="1056" w:type="dxa"/>
          </w:tcPr>
          <w:p w14:paraId="5B2692A3" w14:textId="77777777" w:rsidR="00E33D84" w:rsidRPr="00E33D84" w:rsidRDefault="00E33D84" w:rsidP="00E33D84"/>
        </w:tc>
        <w:tc>
          <w:tcPr>
            <w:tcW w:w="1285" w:type="dxa"/>
          </w:tcPr>
          <w:p w14:paraId="71D467AE" w14:textId="77777777" w:rsidR="00E33D84" w:rsidRPr="00E33D84" w:rsidRDefault="00E33D84" w:rsidP="00E33D84"/>
        </w:tc>
        <w:tc>
          <w:tcPr>
            <w:tcW w:w="1012" w:type="dxa"/>
          </w:tcPr>
          <w:p w14:paraId="7C9A70B3" w14:textId="77777777" w:rsidR="00E33D84" w:rsidRPr="00E33D84" w:rsidRDefault="00E33D84" w:rsidP="00E33D84"/>
        </w:tc>
      </w:tr>
      <w:tr w:rsidR="00E33D84" w:rsidRPr="00E33D84" w14:paraId="059807FE" w14:textId="77777777" w:rsidTr="00E33D84">
        <w:trPr>
          <w:trHeight w:val="425"/>
        </w:trPr>
        <w:tc>
          <w:tcPr>
            <w:tcW w:w="1082" w:type="dxa"/>
          </w:tcPr>
          <w:p w14:paraId="49365E2F" w14:textId="77777777" w:rsidR="00E33D84" w:rsidRPr="00E33D84" w:rsidRDefault="00E33D84" w:rsidP="00E33D84"/>
        </w:tc>
        <w:tc>
          <w:tcPr>
            <w:tcW w:w="601" w:type="dxa"/>
          </w:tcPr>
          <w:p w14:paraId="45C80E6F" w14:textId="77777777" w:rsidR="00E33D84" w:rsidRPr="00E33D84" w:rsidRDefault="00E33D84" w:rsidP="00E33D84">
            <w:r w:rsidRPr="00E33D84">
              <w:t>10</w:t>
            </w:r>
          </w:p>
        </w:tc>
        <w:tc>
          <w:tcPr>
            <w:tcW w:w="940" w:type="dxa"/>
          </w:tcPr>
          <w:p w14:paraId="26DE9E9A" w14:textId="77777777" w:rsidR="00E33D84" w:rsidRPr="00E33D84" w:rsidRDefault="00E33D84" w:rsidP="00E33D84"/>
        </w:tc>
        <w:tc>
          <w:tcPr>
            <w:tcW w:w="1476" w:type="dxa"/>
          </w:tcPr>
          <w:p w14:paraId="45775176" w14:textId="77777777" w:rsidR="00E33D84" w:rsidRPr="00E33D84" w:rsidRDefault="00E33D84" w:rsidP="00E33D84"/>
        </w:tc>
        <w:tc>
          <w:tcPr>
            <w:tcW w:w="1610" w:type="dxa"/>
          </w:tcPr>
          <w:p w14:paraId="0D7CFBB4" w14:textId="77777777" w:rsidR="00E33D84" w:rsidRPr="00E33D84" w:rsidRDefault="00E33D84" w:rsidP="00E33D84"/>
        </w:tc>
        <w:tc>
          <w:tcPr>
            <w:tcW w:w="1056" w:type="dxa"/>
          </w:tcPr>
          <w:p w14:paraId="0ED0E815" w14:textId="77777777" w:rsidR="00E33D84" w:rsidRPr="00E33D84" w:rsidRDefault="00E33D84" w:rsidP="00E33D84"/>
        </w:tc>
        <w:tc>
          <w:tcPr>
            <w:tcW w:w="1285" w:type="dxa"/>
          </w:tcPr>
          <w:p w14:paraId="7F64303D" w14:textId="77777777" w:rsidR="00E33D84" w:rsidRPr="00E33D84" w:rsidRDefault="00E33D84" w:rsidP="00E33D84"/>
        </w:tc>
        <w:tc>
          <w:tcPr>
            <w:tcW w:w="1012" w:type="dxa"/>
          </w:tcPr>
          <w:p w14:paraId="419B805B" w14:textId="77777777" w:rsidR="00E33D84" w:rsidRPr="00E33D84" w:rsidRDefault="00E33D84" w:rsidP="00E33D84"/>
        </w:tc>
      </w:tr>
      <w:tr w:rsidR="00E33D84" w:rsidRPr="00E33D84" w14:paraId="22F19758" w14:textId="77777777" w:rsidTr="00E33D84">
        <w:trPr>
          <w:trHeight w:val="425"/>
        </w:trPr>
        <w:tc>
          <w:tcPr>
            <w:tcW w:w="1082" w:type="dxa"/>
          </w:tcPr>
          <w:p w14:paraId="34774216" w14:textId="77777777" w:rsidR="00E33D84" w:rsidRPr="00E33D84" w:rsidRDefault="00E33D84" w:rsidP="00E33D84"/>
        </w:tc>
        <w:tc>
          <w:tcPr>
            <w:tcW w:w="601" w:type="dxa"/>
          </w:tcPr>
          <w:p w14:paraId="5E2F2347" w14:textId="77777777" w:rsidR="00E33D84" w:rsidRPr="00E33D84" w:rsidRDefault="00E33D84" w:rsidP="00E33D84">
            <w:r w:rsidRPr="00E33D84">
              <w:t>11</w:t>
            </w:r>
          </w:p>
        </w:tc>
        <w:tc>
          <w:tcPr>
            <w:tcW w:w="940" w:type="dxa"/>
          </w:tcPr>
          <w:p w14:paraId="51693A1A" w14:textId="77777777" w:rsidR="00E33D84" w:rsidRPr="00E33D84" w:rsidRDefault="00E33D84" w:rsidP="00E33D84"/>
        </w:tc>
        <w:tc>
          <w:tcPr>
            <w:tcW w:w="1476" w:type="dxa"/>
          </w:tcPr>
          <w:p w14:paraId="4CE6D315" w14:textId="77777777" w:rsidR="00E33D84" w:rsidRPr="00E33D84" w:rsidRDefault="00E33D84" w:rsidP="00E33D84"/>
        </w:tc>
        <w:tc>
          <w:tcPr>
            <w:tcW w:w="1610" w:type="dxa"/>
          </w:tcPr>
          <w:p w14:paraId="4E3CAC16" w14:textId="77777777" w:rsidR="00E33D84" w:rsidRPr="00E33D84" w:rsidRDefault="00E33D84" w:rsidP="00E33D84"/>
        </w:tc>
        <w:tc>
          <w:tcPr>
            <w:tcW w:w="1056" w:type="dxa"/>
          </w:tcPr>
          <w:p w14:paraId="08A2B192" w14:textId="77777777" w:rsidR="00E33D84" w:rsidRPr="00E33D84" w:rsidRDefault="00E33D84" w:rsidP="00E33D84"/>
        </w:tc>
        <w:tc>
          <w:tcPr>
            <w:tcW w:w="1285" w:type="dxa"/>
          </w:tcPr>
          <w:p w14:paraId="6482DEE4" w14:textId="77777777" w:rsidR="00E33D84" w:rsidRPr="00E33D84" w:rsidRDefault="00E33D84" w:rsidP="00E33D84"/>
        </w:tc>
        <w:tc>
          <w:tcPr>
            <w:tcW w:w="1012" w:type="dxa"/>
          </w:tcPr>
          <w:p w14:paraId="0BADBB28" w14:textId="77777777" w:rsidR="00E33D84" w:rsidRPr="00E33D84" w:rsidRDefault="00E33D84" w:rsidP="00E33D84"/>
        </w:tc>
      </w:tr>
      <w:tr w:rsidR="00E33D84" w:rsidRPr="00E33D84" w14:paraId="4FC8C810" w14:textId="77777777" w:rsidTr="00E33D84">
        <w:trPr>
          <w:trHeight w:val="425"/>
        </w:trPr>
        <w:tc>
          <w:tcPr>
            <w:tcW w:w="1082" w:type="dxa"/>
          </w:tcPr>
          <w:p w14:paraId="2947CC15" w14:textId="77777777" w:rsidR="00E33D84" w:rsidRPr="00E33D84" w:rsidRDefault="00E33D84" w:rsidP="00E33D84"/>
        </w:tc>
        <w:tc>
          <w:tcPr>
            <w:tcW w:w="601" w:type="dxa"/>
          </w:tcPr>
          <w:p w14:paraId="426D158C" w14:textId="77777777" w:rsidR="00E33D84" w:rsidRPr="00E33D84" w:rsidRDefault="00E33D84" w:rsidP="00E33D84">
            <w:r w:rsidRPr="00E33D84">
              <w:t>12</w:t>
            </w:r>
          </w:p>
        </w:tc>
        <w:tc>
          <w:tcPr>
            <w:tcW w:w="940" w:type="dxa"/>
          </w:tcPr>
          <w:p w14:paraId="6DE0867B" w14:textId="77777777" w:rsidR="00E33D84" w:rsidRPr="00E33D84" w:rsidRDefault="00E33D84" w:rsidP="00E33D84"/>
        </w:tc>
        <w:tc>
          <w:tcPr>
            <w:tcW w:w="1476" w:type="dxa"/>
          </w:tcPr>
          <w:p w14:paraId="599408BB" w14:textId="77777777" w:rsidR="00E33D84" w:rsidRPr="00E33D84" w:rsidRDefault="00E33D84" w:rsidP="00E33D84"/>
        </w:tc>
        <w:tc>
          <w:tcPr>
            <w:tcW w:w="1610" w:type="dxa"/>
          </w:tcPr>
          <w:p w14:paraId="1F1FC514" w14:textId="77777777" w:rsidR="00E33D84" w:rsidRPr="00E33D84" w:rsidRDefault="00E33D84" w:rsidP="00E33D84"/>
        </w:tc>
        <w:tc>
          <w:tcPr>
            <w:tcW w:w="1056" w:type="dxa"/>
          </w:tcPr>
          <w:p w14:paraId="20D84D42" w14:textId="77777777" w:rsidR="00E33D84" w:rsidRPr="00E33D84" w:rsidRDefault="00E33D84" w:rsidP="00E33D84"/>
        </w:tc>
        <w:tc>
          <w:tcPr>
            <w:tcW w:w="1285" w:type="dxa"/>
          </w:tcPr>
          <w:p w14:paraId="2518B146" w14:textId="77777777" w:rsidR="00E33D84" w:rsidRPr="00E33D84" w:rsidRDefault="00E33D84" w:rsidP="00E33D84"/>
        </w:tc>
        <w:tc>
          <w:tcPr>
            <w:tcW w:w="1012" w:type="dxa"/>
          </w:tcPr>
          <w:p w14:paraId="3F558B2B" w14:textId="77777777" w:rsidR="00E33D84" w:rsidRPr="00E33D84" w:rsidRDefault="00E33D84" w:rsidP="00E33D84"/>
        </w:tc>
      </w:tr>
    </w:tbl>
    <w:p w14:paraId="64AFE6AD" w14:textId="77777777" w:rsidR="00E33D84" w:rsidRDefault="00E33D84" w:rsidP="00E33D84">
      <w:pPr>
        <w:pStyle w:val="Kop1"/>
        <w:rPr>
          <w:lang w:val="nl-NL"/>
        </w:rPr>
      </w:pPr>
      <w:r>
        <w:rPr>
          <w:lang w:val="nl-NL"/>
        </w:rPr>
        <w:lastRenderedPageBreak/>
        <w:t>Identificatie</w:t>
      </w:r>
    </w:p>
    <w:p w14:paraId="4B316505" w14:textId="77777777" w:rsidR="00E33D84" w:rsidRPr="00E33D84" w:rsidRDefault="00E33D84" w:rsidP="00E33D84">
      <w:pPr>
        <w:rPr>
          <w:lang w:val="nl-NL"/>
        </w:rPr>
      </w:pPr>
      <w:r w:rsidRPr="00E33D84">
        <w:rPr>
          <w:lang w:val="nl-NL"/>
        </w:rPr>
        <w:t xml:space="preserve">De identificatie van aantasting door insecten en schimmels en hun levensstadium is belangrijk in een pestbestrijdingsplan. Correcte identificatie laat u toe om te onderscheiden of de aantasting al dan niet gevaarlijk is voor de collectie. Identificatie kan ook een idee geven over de periode van aantasting en welke maatregelen (chemisch of niet) getroffen moeten worden. </w:t>
      </w:r>
    </w:p>
    <w:p w14:paraId="40FD596B" w14:textId="77777777" w:rsidR="00E33D84" w:rsidRDefault="00E33D84" w:rsidP="00E33D84">
      <w:pPr>
        <w:rPr>
          <w:lang w:val="nl-NL"/>
        </w:rPr>
      </w:pPr>
      <w:r w:rsidRPr="00E33D84">
        <w:rPr>
          <w:lang w:val="nl-NL"/>
        </w:rPr>
        <w:t>Toch is identificatie altijd de meest uitdagende stap in een pestbestrijdingsplan. Zelfs</w:t>
      </w:r>
      <w:r>
        <w:rPr>
          <w:lang w:val="nl-NL"/>
        </w:rPr>
        <w:t xml:space="preserve"> </w:t>
      </w:r>
      <w:r w:rsidRPr="00E33D84">
        <w:rPr>
          <w:lang w:val="nl-NL"/>
        </w:rPr>
        <w:t>entomologen met ervaring vinden het soms moeilijk een insect te identificeren. Maar</w:t>
      </w:r>
      <w:r>
        <w:rPr>
          <w:lang w:val="nl-NL"/>
        </w:rPr>
        <w:t xml:space="preserve"> </w:t>
      </w:r>
      <w:r w:rsidRPr="00E33D84">
        <w:rPr>
          <w:lang w:val="nl-NL"/>
        </w:rPr>
        <w:t>identificatie wordt makkelijker als u de belangrijkste schadelijke insecten herkent in de collectie. Het is onwaarschijnlijk dat u constant nieuwe insecten/schimmels zal vinden en u kan steunen op de ervaring van de entomologen.</w:t>
      </w:r>
    </w:p>
    <w:p w14:paraId="525C273A" w14:textId="77777777" w:rsidR="00E33D84" w:rsidRPr="00E33D84" w:rsidRDefault="00E33D84" w:rsidP="00E33D84">
      <w:pPr>
        <w:pStyle w:val="Kop2"/>
        <w:rPr>
          <w:lang w:val="nl-NL"/>
        </w:rPr>
      </w:pPr>
      <w:r w:rsidRPr="00E33D84">
        <w:rPr>
          <w:lang w:val="nl-NL"/>
        </w:rPr>
        <w:t>Strategie</w:t>
      </w:r>
    </w:p>
    <w:p w14:paraId="3459AF3E" w14:textId="77777777" w:rsidR="00E33D84" w:rsidRPr="00E33D84" w:rsidRDefault="00E33D84" w:rsidP="00E33D84">
      <w:pPr>
        <w:rPr>
          <w:lang w:val="nl-NL"/>
        </w:rPr>
      </w:pPr>
      <w:r w:rsidRPr="00E33D84">
        <w:rPr>
          <w:lang w:val="nl-NL"/>
        </w:rPr>
        <w:t xml:space="preserve">Er zijn verschillende benaderingen om insecten te identificeren. U kan uw vangsten vergelijken met foto’s of tekeningen in een boek of op het internet. U kan entomologen contacteren die de insecten zullen identificeren en die vragen over bestrijdingsmethodes zullen beantwoorden. U kan ook een pestbestrijdingsbedrijf raadplegen en hiermee samenwerken. </w:t>
      </w:r>
    </w:p>
    <w:p w14:paraId="6FA4A8D3" w14:textId="77777777" w:rsidR="00E33D84" w:rsidRPr="00E33D84" w:rsidRDefault="00E33D84" w:rsidP="00E33D84">
      <w:pPr>
        <w:rPr>
          <w:lang w:val="nl-NL"/>
        </w:rPr>
      </w:pPr>
      <w:r w:rsidRPr="00E33D84">
        <w:rPr>
          <w:lang w:val="nl-NL"/>
        </w:rPr>
        <w:t xml:space="preserve">Als u begint met insecten te identificeren is het van belang een referentiecollectie bij te houden (potjes met voorbeelden). Deze referentiecollectie zal u in de toekomst helpen bij het identificeren en zal u toelaten om anderen op te leiden over de insecten die u in uw collectie aantreft. </w:t>
      </w:r>
    </w:p>
    <w:p w14:paraId="1AED958C" w14:textId="77777777" w:rsidR="00E33D84" w:rsidRPr="00E33D84" w:rsidRDefault="00E33D84" w:rsidP="00E33D84">
      <w:pPr>
        <w:pStyle w:val="Kop2"/>
        <w:rPr>
          <w:lang w:val="nl-NL"/>
        </w:rPr>
      </w:pPr>
      <w:r w:rsidRPr="00E33D84">
        <w:rPr>
          <w:lang w:val="nl-NL"/>
        </w:rPr>
        <w:t>Vergroting</w:t>
      </w:r>
    </w:p>
    <w:p w14:paraId="278EEF1B" w14:textId="77777777" w:rsidR="00E33D84" w:rsidRDefault="00E33D84" w:rsidP="00E33D84">
      <w:pPr>
        <w:rPr>
          <w:lang w:val="nl-NL"/>
        </w:rPr>
      </w:pPr>
      <w:r w:rsidRPr="00E33D84">
        <w:rPr>
          <w:lang w:val="nl-NL"/>
        </w:rPr>
        <w:t>Vergroting van 15 tot 30 keer is noodzakelijk om vele van de kleine insecten te identificeren.</w:t>
      </w:r>
    </w:p>
    <w:p w14:paraId="3177B115" w14:textId="77777777" w:rsidR="00FF1D88" w:rsidRDefault="00FF1D88" w:rsidP="00E33D84">
      <w:pPr>
        <w:rPr>
          <w:lang w:val="nl-NL"/>
        </w:rPr>
      </w:pPr>
    </w:p>
    <w:p w14:paraId="57D1370A" w14:textId="77777777" w:rsidR="00FF1D88" w:rsidRDefault="00FF1D88" w:rsidP="00E33D84">
      <w:pPr>
        <w:rPr>
          <w:lang w:val="nl-NL"/>
        </w:rPr>
      </w:pPr>
    </w:p>
    <w:p w14:paraId="10394E42" w14:textId="77777777" w:rsidR="00FF1D88" w:rsidRDefault="00FF1D88" w:rsidP="00E33D84">
      <w:pPr>
        <w:rPr>
          <w:lang w:val="nl-NL"/>
        </w:rPr>
      </w:pPr>
    </w:p>
    <w:p w14:paraId="017BE25E" w14:textId="77777777" w:rsidR="00FF1D88" w:rsidRDefault="00FF1D88" w:rsidP="00E33D84">
      <w:pPr>
        <w:rPr>
          <w:lang w:val="nl-NL"/>
        </w:rPr>
      </w:pPr>
    </w:p>
    <w:p w14:paraId="08A7DFF5" w14:textId="77777777" w:rsidR="00FF1D88" w:rsidRDefault="00FF1D88" w:rsidP="00E33D84">
      <w:pPr>
        <w:rPr>
          <w:lang w:val="nl-NL"/>
        </w:rPr>
      </w:pPr>
    </w:p>
    <w:p w14:paraId="2B476923" w14:textId="77777777" w:rsidR="00FF1D88" w:rsidRDefault="00FF1D88" w:rsidP="00E33D84">
      <w:pPr>
        <w:rPr>
          <w:lang w:val="nl-NL"/>
        </w:rPr>
      </w:pPr>
    </w:p>
    <w:p w14:paraId="6D992C5B" w14:textId="77777777" w:rsidR="00FF1D88" w:rsidRDefault="00FF1D88" w:rsidP="00E33D84">
      <w:pPr>
        <w:rPr>
          <w:lang w:val="nl-NL"/>
        </w:rPr>
      </w:pPr>
    </w:p>
    <w:p w14:paraId="28478FF1" w14:textId="77777777" w:rsidR="00FF1D88" w:rsidRDefault="00FF1D88" w:rsidP="00E33D84">
      <w:pPr>
        <w:rPr>
          <w:lang w:val="nl-NL"/>
        </w:rPr>
      </w:pPr>
    </w:p>
    <w:p w14:paraId="5C69C992" w14:textId="77777777" w:rsidR="00FF1D88" w:rsidRDefault="00FF1D88" w:rsidP="00E33D84">
      <w:pPr>
        <w:rPr>
          <w:lang w:val="nl-NL"/>
        </w:rPr>
      </w:pPr>
    </w:p>
    <w:p w14:paraId="3F2C3D48" w14:textId="77777777" w:rsidR="00FF1D88" w:rsidRDefault="00FF1D88" w:rsidP="00E33D84">
      <w:pPr>
        <w:rPr>
          <w:lang w:val="nl-NL"/>
        </w:rPr>
      </w:pPr>
    </w:p>
    <w:p w14:paraId="1F37B6BE" w14:textId="4B8879CE" w:rsidR="00FF1D88" w:rsidRDefault="00FF1D88" w:rsidP="00FF1D88">
      <w:pPr>
        <w:autoSpaceDE w:val="0"/>
        <w:autoSpaceDN w:val="0"/>
        <w:adjustRightInd w:val="0"/>
        <w:spacing w:after="0" w:line="240" w:lineRule="auto"/>
        <w:rPr>
          <w:rFonts w:ascii="Cambria" w:hAnsi="Cambria" w:cs="Cambria"/>
          <w:color w:val="000000"/>
          <w:sz w:val="16"/>
          <w:szCs w:val="16"/>
        </w:rPr>
      </w:pPr>
      <w:r w:rsidRPr="00E166A1">
        <w:rPr>
          <w:rFonts w:ascii="Cambria" w:hAnsi="Cambria" w:cs="Cambria"/>
          <w:noProof/>
          <w:color w:val="000000"/>
          <w:sz w:val="16"/>
          <w:szCs w:val="16"/>
        </w:rPr>
        <w:drawing>
          <wp:anchor distT="0" distB="0" distL="114300" distR="114300" simplePos="0" relativeHeight="251659264" behindDoc="0" locked="0" layoutInCell="1" allowOverlap="1" wp14:anchorId="5E71F565" wp14:editId="44060633">
            <wp:simplePos x="0" y="0"/>
            <wp:positionH relativeFrom="margin">
              <wp:posOffset>2499360</wp:posOffset>
            </wp:positionH>
            <wp:positionV relativeFrom="paragraph">
              <wp:posOffset>38735</wp:posOffset>
            </wp:positionV>
            <wp:extent cx="1421765" cy="274320"/>
            <wp:effectExtent l="0" t="0" r="6985" b="0"/>
            <wp:wrapTight wrapText="bothSides">
              <wp:wrapPolygon edited="0">
                <wp:start x="1447" y="0"/>
                <wp:lineTo x="0" y="3000"/>
                <wp:lineTo x="0" y="19500"/>
                <wp:lineTo x="2894" y="19500"/>
                <wp:lineTo x="21417" y="19500"/>
                <wp:lineTo x="21417" y="9000"/>
                <wp:lineTo x="8972" y="0"/>
                <wp:lineTo x="1447" y="0"/>
              </wp:wrapPolygon>
            </wp:wrapTight>
            <wp:docPr id="2" name="Afbeelding 2" descr="logo Provincie Oost-Vlaanderen — Faculteit Recht en Criminologi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logo Provincie Oost-Vlaanderen — Faculteit Recht en Criminologie ..."/>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21765" cy="274320"/>
                    </a:xfrm>
                    <a:prstGeom prst="rect">
                      <a:avLst/>
                    </a:prstGeom>
                    <a:noFill/>
                    <a:ln>
                      <a:noFill/>
                    </a:ln>
                  </pic:spPr>
                </pic:pic>
              </a:graphicData>
            </a:graphic>
          </wp:anchor>
        </w:drawing>
      </w:r>
      <w:r>
        <w:rPr>
          <w:rFonts w:ascii="Cambria" w:hAnsi="Cambria" w:cs="Cambria"/>
          <w:noProof/>
          <w:color w:val="000000"/>
          <w:sz w:val="16"/>
          <w:szCs w:val="16"/>
        </w:rPr>
        <mc:AlternateContent>
          <mc:Choice Requires="wpg">
            <w:drawing>
              <wp:anchor distT="0" distB="0" distL="114300" distR="114300" simplePos="0" relativeHeight="251660288" behindDoc="0" locked="0" layoutInCell="1" allowOverlap="1" wp14:anchorId="340A8E2B" wp14:editId="13FCDBD8">
                <wp:simplePos x="0" y="0"/>
                <wp:positionH relativeFrom="column">
                  <wp:posOffset>4890770</wp:posOffset>
                </wp:positionH>
                <wp:positionV relativeFrom="paragraph">
                  <wp:posOffset>8255</wp:posOffset>
                </wp:positionV>
                <wp:extent cx="809625" cy="952500"/>
                <wp:effectExtent l="0" t="0" r="9525" b="0"/>
                <wp:wrapTight wrapText="bothSides">
                  <wp:wrapPolygon edited="0">
                    <wp:start x="0" y="0"/>
                    <wp:lineTo x="0" y="8640"/>
                    <wp:lineTo x="508" y="21168"/>
                    <wp:lineTo x="18805" y="21168"/>
                    <wp:lineTo x="18805" y="13824"/>
                    <wp:lineTo x="21346" y="8640"/>
                    <wp:lineTo x="21346" y="0"/>
                    <wp:lineTo x="0" y="0"/>
                  </wp:wrapPolygon>
                </wp:wrapTight>
                <wp:docPr id="7" name="Groep 7"/>
                <wp:cNvGraphicFramePr/>
                <a:graphic xmlns:a="http://schemas.openxmlformats.org/drawingml/2006/main">
                  <a:graphicData uri="http://schemas.microsoft.com/office/word/2010/wordprocessingGroup">
                    <wpg:wgp>
                      <wpg:cNvGrpSpPr/>
                      <wpg:grpSpPr>
                        <a:xfrm>
                          <a:off x="0" y="0"/>
                          <a:ext cx="809625" cy="952500"/>
                          <a:chOff x="0" y="0"/>
                          <a:chExt cx="809625" cy="952500"/>
                        </a:xfrm>
                      </wpg:grpSpPr>
                      <pic:pic xmlns:pic="http://schemas.openxmlformats.org/drawingml/2006/picture">
                        <pic:nvPicPr>
                          <pic:cNvPr id="5" name="Afbeelding 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47625" y="676275"/>
                            <a:ext cx="647065" cy="276225"/>
                          </a:xfrm>
                          <a:prstGeom prst="rect">
                            <a:avLst/>
                          </a:prstGeom>
                        </pic:spPr>
                      </pic:pic>
                      <pic:pic xmlns:pic="http://schemas.openxmlformats.org/drawingml/2006/picture">
                        <pic:nvPicPr>
                          <pic:cNvPr id="3" name="Afbeelding 3"/>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09625" cy="378460"/>
                          </a:xfrm>
                          <a:prstGeom prst="rect">
                            <a:avLst/>
                          </a:prstGeom>
                        </pic:spPr>
                      </pic:pic>
                      <pic:pic xmlns:pic="http://schemas.openxmlformats.org/drawingml/2006/picture">
                        <pic:nvPicPr>
                          <pic:cNvPr id="4" name="Afbeelding 4"/>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66675" y="361950"/>
                            <a:ext cx="626745" cy="287655"/>
                          </a:xfrm>
                          <a:prstGeom prst="rect">
                            <a:avLst/>
                          </a:prstGeom>
                        </pic:spPr>
                      </pic:pic>
                    </wpg:wgp>
                  </a:graphicData>
                </a:graphic>
              </wp:anchor>
            </w:drawing>
          </mc:Choice>
          <mc:Fallback>
            <w:pict>
              <v:group w14:anchorId="20F50B30" id="Groep 7" o:spid="_x0000_s1026" style="position:absolute;margin-left:385.1pt;margin-top:.65pt;width:63.75pt;height:75pt;z-index:251660288" coordsize="8096,952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5" o:spid="_x0000_s1027" type="#_x0000_t75" style="position:absolute;left:476;top:6762;width:6470;height:2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">
                  <v:imagedata r:id="rId14" o:title=""/>
                </v:shape>
                <v:shape id="Afbeelding 3" o:spid="_x0000_s1028" type="#_x0000_t75" style="position:absolute;width:8096;height:37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">
                  <v:imagedata r:id="rId15" o:title=""/>
                </v:shape>
                <v:shape id="Afbeelding 4" o:spid="_x0000_s1029" type="#_x0000_t75" style="position:absolute;left:666;top:3619;width:6268;height:28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">
                  <v:imagedata r:id="rId16" o:title=""/>
                </v:shape>
                <w10:wrap type="tight"/>
              </v:group>
            </w:pict>
          </mc:Fallback>
        </mc:AlternateContent>
      </w:r>
      <w:r w:rsidRPr="00E166A1">
        <w:rPr>
          <w:rFonts w:ascii="Cambria" w:hAnsi="Cambria" w:cs="Cambria"/>
          <w:color w:val="000000"/>
          <w:sz w:val="16"/>
          <w:szCs w:val="16"/>
        </w:rPr>
        <w:t>Een bijdrage van: Anne-Cathérine Olbrechts</w:t>
      </w:r>
    </w:p>
    <w:p w14:paraId="4DB5AF9F" w14:textId="0255FC8E" w:rsidR="0004579C" w:rsidRPr="0004579C" w:rsidRDefault="0004579C" w:rsidP="00FF1D88">
      <w:pPr>
        <w:autoSpaceDE w:val="0"/>
        <w:autoSpaceDN w:val="0"/>
        <w:adjustRightInd w:val="0"/>
        <w:spacing w:after="0" w:line="240" w:lineRule="auto"/>
        <w:rPr>
          <w:rFonts w:ascii="Cambria" w:hAnsi="Cambria" w:cs="Cambria"/>
          <w:color w:val="000000"/>
          <w:sz w:val="16"/>
          <w:szCs w:val="16"/>
          <w:lang w:val="en-GB"/>
        </w:rPr>
      </w:pPr>
      <w:r w:rsidRPr="0004579C">
        <w:rPr>
          <w:rFonts w:ascii="Cambria" w:hAnsi="Cambria" w:cs="Cambria"/>
          <w:color w:val="000000"/>
          <w:sz w:val="16"/>
          <w:szCs w:val="16"/>
          <w:lang w:val="en-GB"/>
        </w:rPr>
        <w:t>Bron: Shin Maekawa, Getty C</w:t>
      </w:r>
      <w:r>
        <w:rPr>
          <w:rFonts w:ascii="Cambria" w:hAnsi="Cambria" w:cs="Cambria"/>
          <w:color w:val="000000"/>
          <w:sz w:val="16"/>
          <w:szCs w:val="16"/>
          <w:lang w:val="en-GB"/>
        </w:rPr>
        <w:t>onservation Institute</w:t>
      </w:r>
    </w:p>
    <w:p w14:paraId="376A6AB8" w14:textId="77777777" w:rsidR="00FF1D88" w:rsidRPr="00E166A1" w:rsidRDefault="00FF1D88" w:rsidP="00FF1D88">
      <w:pPr>
        <w:autoSpaceDE w:val="0"/>
        <w:autoSpaceDN w:val="0"/>
        <w:adjustRightInd w:val="0"/>
        <w:spacing w:after="0" w:line="240" w:lineRule="auto"/>
        <w:rPr>
          <w:rFonts w:ascii="Cambria" w:hAnsi="Cambria" w:cs="Cambria"/>
          <w:color w:val="000000"/>
          <w:sz w:val="16"/>
          <w:szCs w:val="16"/>
        </w:rPr>
      </w:pPr>
      <w:r w:rsidRPr="00E166A1">
        <w:rPr>
          <w:rFonts w:ascii="Cambria" w:hAnsi="Cambria" w:cs="Cambria"/>
          <w:color w:val="000000"/>
          <w:sz w:val="16"/>
          <w:szCs w:val="16"/>
        </w:rPr>
        <w:t>Update: augustus 2020</w:t>
      </w:r>
    </w:p>
    <w:p w14:paraId="088CEA91" w14:textId="77777777" w:rsidR="00FF1D88" w:rsidRPr="00E166A1" w:rsidRDefault="00FF1D88" w:rsidP="00FF1D88">
      <w:pPr>
        <w:autoSpaceDE w:val="0"/>
        <w:autoSpaceDN w:val="0"/>
        <w:adjustRightInd w:val="0"/>
        <w:spacing w:after="0" w:line="240" w:lineRule="auto"/>
        <w:rPr>
          <w:rFonts w:ascii="Cambria" w:hAnsi="Cambria" w:cs="Cambria"/>
          <w:color w:val="000000"/>
          <w:sz w:val="16"/>
          <w:szCs w:val="16"/>
        </w:rPr>
      </w:pPr>
    </w:p>
    <w:p w14:paraId="210F685C" w14:textId="77777777" w:rsidR="00FF1D88" w:rsidRPr="00A11E19" w:rsidRDefault="00FF1D88" w:rsidP="00FF1D88">
      <w:pPr>
        <w:autoSpaceDE w:val="0"/>
        <w:autoSpaceDN w:val="0"/>
        <w:adjustRightInd w:val="0"/>
        <w:spacing w:after="0" w:line="240" w:lineRule="auto"/>
        <w:rPr>
          <w:rFonts w:ascii="Cambria" w:hAnsi="Cambria" w:cs="Cambria"/>
          <w:color w:val="000000"/>
          <w:sz w:val="16"/>
          <w:szCs w:val="16"/>
        </w:rPr>
      </w:pPr>
      <w:r w:rsidRPr="00E166A1">
        <w:rPr>
          <w:rFonts w:ascii="Cambria" w:hAnsi="Cambria" w:cs="Cambria"/>
          <w:color w:val="000000"/>
          <w:sz w:val="16"/>
          <w:szCs w:val="16"/>
        </w:rPr>
        <w:t>Deze bijdrage is een onderdeel van FARO’s Erfgoedwijzer, een online platform boordevol praktijkkennis, kunde en inzichten</w:t>
      </w:r>
      <w:r>
        <w:rPr>
          <w:rFonts w:ascii="Cambria" w:hAnsi="Cambria" w:cs="Cambria"/>
          <w:color w:val="000000"/>
          <w:sz w:val="16"/>
          <w:szCs w:val="16"/>
        </w:rPr>
        <w:t xml:space="preserve"> </w:t>
      </w:r>
      <w:r w:rsidRPr="00E166A1">
        <w:rPr>
          <w:rFonts w:ascii="Cambria" w:hAnsi="Cambria" w:cs="Cambria"/>
          <w:color w:val="000000"/>
          <w:sz w:val="16"/>
          <w:szCs w:val="16"/>
        </w:rPr>
        <w:t>over cultureel erfgoed. Tal van handige modules, praktische tools en tips bieden u informatie en inspiratie bij uw dagelijkse</w:t>
      </w:r>
      <w:r>
        <w:rPr>
          <w:rFonts w:ascii="Cambria" w:hAnsi="Cambria" w:cs="Cambria"/>
          <w:color w:val="000000"/>
          <w:sz w:val="16"/>
          <w:szCs w:val="16"/>
        </w:rPr>
        <w:t xml:space="preserve"> </w:t>
      </w:r>
      <w:r w:rsidRPr="00E166A1">
        <w:rPr>
          <w:rFonts w:ascii="Cambria" w:hAnsi="Cambria" w:cs="Cambria"/>
          <w:color w:val="000000"/>
          <w:sz w:val="16"/>
          <w:szCs w:val="16"/>
        </w:rPr>
        <w:t xml:space="preserve">cultureel-erfgoedpraktijk. Meer info: </w:t>
      </w:r>
      <w:hyperlink r:id="rId17" w:history="1">
        <w:r w:rsidRPr="003B78C3">
          <w:rPr>
            <w:rStyle w:val="Hyperlink"/>
            <w:rFonts w:ascii="Cambria" w:hAnsi="Cambria" w:cs="Cambria"/>
            <w:sz w:val="16"/>
            <w:szCs w:val="16"/>
          </w:rPr>
          <w:t>www.erfgoedwijzer.be</w:t>
        </w:r>
      </w:hyperlink>
      <w:r>
        <w:rPr>
          <w:rFonts w:ascii="Cambria" w:hAnsi="Cambria" w:cs="Cambria"/>
          <w:color w:val="000000"/>
          <w:sz w:val="16"/>
          <w:szCs w:val="16"/>
        </w:rPr>
        <w:t>.</w:t>
      </w:r>
    </w:p>
    <w:p w14:paraId="6723674A" w14:textId="77777777" w:rsidR="00FF1D88" w:rsidRPr="00E166A1" w:rsidRDefault="00FF1D88" w:rsidP="00FF1D88">
      <w:pPr>
        <w:autoSpaceDE w:val="0"/>
        <w:autoSpaceDN w:val="0"/>
        <w:adjustRightInd w:val="0"/>
        <w:spacing w:after="0" w:line="240" w:lineRule="auto"/>
        <w:rPr>
          <w:rFonts w:ascii="Cambria" w:hAnsi="Cambria" w:cs="Cambria"/>
          <w:color w:val="0563C2"/>
          <w:sz w:val="16"/>
          <w:szCs w:val="16"/>
        </w:rPr>
      </w:pPr>
    </w:p>
    <w:p w14:paraId="543E61DD" w14:textId="77777777" w:rsidR="00FF1D88" w:rsidRPr="00FF1D88" w:rsidRDefault="00FF1D88" w:rsidP="00FF1D88">
      <w:pPr>
        <w:autoSpaceDE w:val="0"/>
        <w:autoSpaceDN w:val="0"/>
        <w:adjustRightInd w:val="0"/>
        <w:spacing w:after="0" w:line="240" w:lineRule="auto"/>
        <w:rPr>
          <w:rFonts w:ascii="Cambria" w:hAnsi="Cambria" w:cs="Cambria"/>
          <w:color w:val="0563C2"/>
          <w:sz w:val="16"/>
          <w:szCs w:val="16"/>
        </w:rPr>
      </w:pPr>
      <w:r w:rsidRPr="00E166A1">
        <w:rPr>
          <w:rFonts w:ascii="Cambria" w:hAnsi="Cambria" w:cs="Cambria"/>
          <w:color w:val="000000"/>
          <w:sz w:val="16"/>
          <w:szCs w:val="16"/>
        </w:rPr>
        <w:t>V.U. Olga Van Oost, FARO. Vlaams steunpunt voor cultureel erfgoed vzw, Priemstraat 51, 1000 Brussel</w:t>
      </w:r>
      <w:bookmarkStart w:id="0" w:name="_GoBack"/>
      <w:bookmarkEnd w:id="0"/>
    </w:p>
    <w:sectPr w:rsidR="00FF1D88" w:rsidRPr="00FF1D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75B"/>
    <w:multiLevelType w:val="multilevel"/>
    <w:tmpl w:val="BA5CDE76"/>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 w15:restartNumberingAfterBreak="0">
    <w:nsid w:val="205F17DE"/>
    <w:multiLevelType w:val="hybridMultilevel"/>
    <w:tmpl w:val="8F4826F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3A90C90"/>
    <w:multiLevelType w:val="hybridMultilevel"/>
    <w:tmpl w:val="201048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2"/>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200"/>
    <w:rsid w:val="0004579C"/>
    <w:rsid w:val="000B42E4"/>
    <w:rsid w:val="00254EAE"/>
    <w:rsid w:val="00562EA1"/>
    <w:rsid w:val="006218D7"/>
    <w:rsid w:val="009F52D7"/>
    <w:rsid w:val="00AB4D77"/>
    <w:rsid w:val="00B97200"/>
    <w:rsid w:val="00CE24E6"/>
    <w:rsid w:val="00E33D84"/>
    <w:rsid w:val="00ED6C64"/>
    <w:rsid w:val="00FF1D8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EAAB8"/>
  <w15:chartTrackingRefBased/>
  <w15:docId w15:val="{D84744B8-954D-464E-87BD-4712061CB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218D7"/>
  </w:style>
  <w:style w:type="paragraph" w:styleId="Kop1">
    <w:name w:val="heading 1"/>
    <w:basedOn w:val="Standaard"/>
    <w:next w:val="Standaard"/>
    <w:link w:val="Kop1Char"/>
    <w:uiPriority w:val="9"/>
    <w:qFormat/>
    <w:rsid w:val="006218D7"/>
    <w:pPr>
      <w:keepNext/>
      <w:keepLines/>
      <w:numPr>
        <w:numId w:val="21"/>
      </w:numPr>
      <w:pBdr>
        <w:bottom w:val="single" w:sz="12" w:space="3" w:color="auto"/>
      </w:pBdr>
      <w:spacing w:before="360"/>
      <w:ind w:right="5670"/>
      <w:outlineLvl w:val="0"/>
    </w:pPr>
    <w:rPr>
      <w:rFonts w:asciiTheme="majorHAnsi" w:eastAsiaTheme="majorEastAsia" w:hAnsiTheme="majorHAnsi" w:cstheme="majorBidi"/>
      <w:b/>
      <w:bCs/>
      <w:color w:val="000000" w:themeColor="text1"/>
      <w:sz w:val="36"/>
      <w:szCs w:val="36"/>
    </w:rPr>
  </w:style>
  <w:style w:type="paragraph" w:styleId="Kop2">
    <w:name w:val="heading 2"/>
    <w:basedOn w:val="Standaard"/>
    <w:next w:val="Standaard"/>
    <w:link w:val="Kop2Char"/>
    <w:uiPriority w:val="9"/>
    <w:unhideWhenUsed/>
    <w:qFormat/>
    <w:rsid w:val="006218D7"/>
    <w:pPr>
      <w:keepNext/>
      <w:keepLines/>
      <w:numPr>
        <w:ilvl w:val="1"/>
        <w:numId w:val="21"/>
      </w:numPr>
      <w:spacing w:before="360" w:after="0"/>
      <w:outlineLvl w:val="1"/>
    </w:pPr>
    <w:rPr>
      <w:rFonts w:asciiTheme="majorHAnsi" w:eastAsiaTheme="majorEastAsia" w:hAnsiTheme="majorHAnsi" w:cstheme="majorBidi"/>
      <w:b/>
      <w:bCs/>
      <w:color w:val="000000" w:themeColor="text1"/>
      <w:sz w:val="28"/>
      <w:szCs w:val="28"/>
    </w:rPr>
  </w:style>
  <w:style w:type="paragraph" w:styleId="Kop3">
    <w:name w:val="heading 3"/>
    <w:basedOn w:val="Standaard"/>
    <w:next w:val="Standaard"/>
    <w:link w:val="Kop3Char"/>
    <w:uiPriority w:val="9"/>
    <w:unhideWhenUsed/>
    <w:qFormat/>
    <w:rsid w:val="006218D7"/>
    <w:pPr>
      <w:keepNext/>
      <w:keepLines/>
      <w:numPr>
        <w:ilvl w:val="2"/>
        <w:numId w:val="21"/>
      </w:numPr>
      <w:spacing w:before="200" w:after="0"/>
      <w:outlineLvl w:val="2"/>
    </w:pPr>
    <w:rPr>
      <w:rFonts w:asciiTheme="majorHAnsi" w:eastAsiaTheme="majorEastAsia" w:hAnsiTheme="majorHAnsi" w:cstheme="majorBidi"/>
      <w:b/>
      <w:bCs/>
      <w:color w:val="000000" w:themeColor="text1"/>
    </w:rPr>
  </w:style>
  <w:style w:type="paragraph" w:styleId="Kop7">
    <w:name w:val="heading 7"/>
    <w:basedOn w:val="Standaard"/>
    <w:next w:val="Standaard"/>
    <w:link w:val="Kop7Char"/>
    <w:uiPriority w:val="9"/>
    <w:semiHidden/>
    <w:unhideWhenUsed/>
    <w:qFormat/>
    <w:rsid w:val="006218D7"/>
    <w:pPr>
      <w:keepNext/>
      <w:keepLines/>
      <w:numPr>
        <w:ilvl w:val="6"/>
        <w:numId w:val="21"/>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6218D7"/>
    <w:pPr>
      <w:keepNext/>
      <w:keepLines/>
      <w:numPr>
        <w:ilvl w:val="7"/>
        <w:numId w:val="21"/>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6218D7"/>
    <w:pPr>
      <w:keepNext/>
      <w:keepLines/>
      <w:numPr>
        <w:ilvl w:val="8"/>
        <w:numId w:val="2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18D7"/>
    <w:rPr>
      <w:rFonts w:asciiTheme="majorHAnsi" w:eastAsiaTheme="majorEastAsia" w:hAnsiTheme="majorHAnsi" w:cstheme="majorBidi"/>
      <w:b/>
      <w:bCs/>
      <w:color w:val="000000" w:themeColor="text1"/>
      <w:sz w:val="36"/>
      <w:szCs w:val="36"/>
    </w:rPr>
  </w:style>
  <w:style w:type="character" w:customStyle="1" w:styleId="Kop2Char">
    <w:name w:val="Kop 2 Char"/>
    <w:basedOn w:val="Standaardalinea-lettertype"/>
    <w:link w:val="Kop2"/>
    <w:uiPriority w:val="9"/>
    <w:rsid w:val="006218D7"/>
    <w:rPr>
      <w:rFonts w:asciiTheme="majorHAnsi" w:eastAsiaTheme="majorEastAsia" w:hAnsiTheme="majorHAnsi" w:cstheme="majorBidi"/>
      <w:b/>
      <w:bCs/>
      <w:color w:val="000000" w:themeColor="text1"/>
      <w:sz w:val="28"/>
      <w:szCs w:val="28"/>
    </w:rPr>
  </w:style>
  <w:style w:type="character" w:customStyle="1" w:styleId="Kop3Char">
    <w:name w:val="Kop 3 Char"/>
    <w:basedOn w:val="Standaardalinea-lettertype"/>
    <w:link w:val="Kop3"/>
    <w:uiPriority w:val="9"/>
    <w:rsid w:val="006218D7"/>
    <w:rPr>
      <w:rFonts w:asciiTheme="majorHAnsi" w:eastAsiaTheme="majorEastAsia" w:hAnsiTheme="majorHAnsi" w:cstheme="majorBidi"/>
      <w:b/>
      <w:bCs/>
      <w:color w:val="000000" w:themeColor="text1"/>
    </w:rPr>
  </w:style>
  <w:style w:type="character" w:customStyle="1" w:styleId="Kop7Char">
    <w:name w:val="Kop 7 Char"/>
    <w:basedOn w:val="Standaardalinea-lettertype"/>
    <w:link w:val="Kop7"/>
    <w:uiPriority w:val="9"/>
    <w:semiHidden/>
    <w:rsid w:val="006218D7"/>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6218D7"/>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6218D7"/>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6218D7"/>
    <w:pPr>
      <w:spacing w:after="200" w:line="240" w:lineRule="auto"/>
    </w:pPr>
    <w:rPr>
      <w:i/>
      <w:iCs/>
      <w:color w:val="44546A" w:themeColor="text2"/>
      <w:sz w:val="18"/>
      <w:szCs w:val="18"/>
    </w:rPr>
  </w:style>
  <w:style w:type="paragraph" w:styleId="Titel">
    <w:name w:val="Title"/>
    <w:basedOn w:val="Standaard"/>
    <w:next w:val="Standaard"/>
    <w:link w:val="TitelChar"/>
    <w:uiPriority w:val="10"/>
    <w:qFormat/>
    <w:rsid w:val="006218D7"/>
    <w:pPr>
      <w:spacing w:after="0" w:line="360" w:lineRule="auto"/>
      <w:contextualSpacing/>
      <w:jc w:val="center"/>
    </w:pPr>
    <w:rPr>
      <w:rFonts w:asciiTheme="majorHAnsi" w:eastAsiaTheme="majorEastAsia" w:hAnsiTheme="majorHAnsi" w:cstheme="majorBidi"/>
      <w:b/>
      <w:caps/>
      <w:color w:val="000000" w:themeColor="text1"/>
      <w:sz w:val="40"/>
      <w:szCs w:val="56"/>
    </w:rPr>
  </w:style>
  <w:style w:type="character" w:customStyle="1" w:styleId="TitelChar">
    <w:name w:val="Titel Char"/>
    <w:basedOn w:val="Standaardalinea-lettertype"/>
    <w:link w:val="Titel"/>
    <w:uiPriority w:val="10"/>
    <w:rsid w:val="006218D7"/>
    <w:rPr>
      <w:rFonts w:asciiTheme="majorHAnsi" w:eastAsiaTheme="majorEastAsia" w:hAnsiTheme="majorHAnsi" w:cstheme="majorBidi"/>
      <w:b/>
      <w:caps/>
      <w:color w:val="000000" w:themeColor="text1"/>
      <w:sz w:val="40"/>
      <w:szCs w:val="56"/>
    </w:rPr>
  </w:style>
  <w:style w:type="paragraph" w:styleId="Ondertitel">
    <w:name w:val="Subtitle"/>
    <w:basedOn w:val="Standaard"/>
    <w:next w:val="Standaard"/>
    <w:link w:val="OndertitelChar"/>
    <w:uiPriority w:val="11"/>
    <w:qFormat/>
    <w:rsid w:val="006218D7"/>
    <w:pPr>
      <w:numPr>
        <w:ilvl w:val="1"/>
      </w:numPr>
    </w:pPr>
    <w:rPr>
      <w:color w:val="5A5A5A" w:themeColor="text1" w:themeTint="A5"/>
      <w:spacing w:val="10"/>
    </w:rPr>
  </w:style>
  <w:style w:type="character" w:customStyle="1" w:styleId="OndertitelChar">
    <w:name w:val="Ondertitel Char"/>
    <w:basedOn w:val="Standaardalinea-lettertype"/>
    <w:link w:val="Ondertitel"/>
    <w:uiPriority w:val="11"/>
    <w:rsid w:val="006218D7"/>
    <w:rPr>
      <w:color w:val="5A5A5A" w:themeColor="text1" w:themeTint="A5"/>
      <w:spacing w:val="10"/>
    </w:rPr>
  </w:style>
  <w:style w:type="character" w:styleId="Zwaar">
    <w:name w:val="Strong"/>
    <w:basedOn w:val="Standaardalinea-lettertype"/>
    <w:uiPriority w:val="22"/>
    <w:qFormat/>
    <w:rsid w:val="006218D7"/>
    <w:rPr>
      <w:b/>
      <w:bCs/>
      <w:color w:val="000000" w:themeColor="text1"/>
    </w:rPr>
  </w:style>
  <w:style w:type="character" w:styleId="Nadruk">
    <w:name w:val="Emphasis"/>
    <w:basedOn w:val="Standaardalinea-lettertype"/>
    <w:uiPriority w:val="20"/>
    <w:qFormat/>
    <w:rsid w:val="006218D7"/>
    <w:rPr>
      <w:i/>
      <w:iCs/>
      <w:color w:val="auto"/>
    </w:rPr>
  </w:style>
  <w:style w:type="paragraph" w:styleId="Lijstalinea">
    <w:name w:val="List Paragraph"/>
    <w:basedOn w:val="Standaard"/>
    <w:uiPriority w:val="34"/>
    <w:qFormat/>
    <w:rsid w:val="006218D7"/>
    <w:pPr>
      <w:ind w:left="720"/>
      <w:contextualSpacing/>
    </w:pPr>
  </w:style>
  <w:style w:type="paragraph" w:styleId="Citaat">
    <w:name w:val="Quote"/>
    <w:basedOn w:val="Standaard"/>
    <w:next w:val="Standaard"/>
    <w:link w:val="CitaatChar"/>
    <w:uiPriority w:val="29"/>
    <w:qFormat/>
    <w:rsid w:val="006218D7"/>
    <w:pPr>
      <w:spacing w:before="160"/>
      <w:ind w:left="720" w:right="720"/>
    </w:pPr>
    <w:rPr>
      <w:i/>
      <w:iCs/>
      <w:color w:val="000000" w:themeColor="text1"/>
    </w:rPr>
  </w:style>
  <w:style w:type="character" w:customStyle="1" w:styleId="CitaatChar">
    <w:name w:val="Citaat Char"/>
    <w:basedOn w:val="Standaardalinea-lettertype"/>
    <w:link w:val="Citaat"/>
    <w:uiPriority w:val="29"/>
    <w:rsid w:val="006218D7"/>
    <w:rPr>
      <w:i/>
      <w:iCs/>
      <w:color w:val="000000" w:themeColor="text1"/>
    </w:rPr>
  </w:style>
  <w:style w:type="paragraph" w:styleId="Duidelijkcitaat">
    <w:name w:val="Intense Quote"/>
    <w:basedOn w:val="Standaard"/>
    <w:next w:val="Standaard"/>
    <w:link w:val="DuidelijkcitaatChar"/>
    <w:uiPriority w:val="30"/>
    <w:qFormat/>
    <w:rsid w:val="006218D7"/>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DuidelijkcitaatChar">
    <w:name w:val="Duidelijk citaat Char"/>
    <w:basedOn w:val="Standaardalinea-lettertype"/>
    <w:link w:val="Duidelijkcitaat"/>
    <w:uiPriority w:val="30"/>
    <w:rsid w:val="006218D7"/>
    <w:rPr>
      <w:color w:val="000000" w:themeColor="text1"/>
      <w:shd w:val="clear" w:color="auto" w:fill="F2F2F2" w:themeFill="background1" w:themeFillShade="F2"/>
    </w:rPr>
  </w:style>
  <w:style w:type="character" w:styleId="Subtielebenadrukking">
    <w:name w:val="Subtle Emphasis"/>
    <w:basedOn w:val="Standaardalinea-lettertype"/>
    <w:uiPriority w:val="19"/>
    <w:qFormat/>
    <w:rsid w:val="006218D7"/>
    <w:rPr>
      <w:i/>
      <w:iCs/>
      <w:color w:val="404040" w:themeColor="text1" w:themeTint="BF"/>
    </w:rPr>
  </w:style>
  <w:style w:type="character" w:styleId="Intensievebenadrukking">
    <w:name w:val="Intense Emphasis"/>
    <w:basedOn w:val="Standaardalinea-lettertype"/>
    <w:uiPriority w:val="21"/>
    <w:qFormat/>
    <w:rsid w:val="006218D7"/>
    <w:rPr>
      <w:b/>
      <w:bCs/>
      <w:i/>
      <w:iCs/>
      <w:caps/>
    </w:rPr>
  </w:style>
  <w:style w:type="character" w:styleId="Subtieleverwijzing">
    <w:name w:val="Subtle Reference"/>
    <w:basedOn w:val="Standaardalinea-lettertype"/>
    <w:uiPriority w:val="31"/>
    <w:qFormat/>
    <w:rsid w:val="006218D7"/>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sid w:val="006218D7"/>
    <w:rPr>
      <w:b/>
      <w:bCs/>
      <w:smallCaps/>
      <w:u w:val="single"/>
    </w:rPr>
  </w:style>
  <w:style w:type="character" w:styleId="Titelvanboek">
    <w:name w:val="Book Title"/>
    <w:basedOn w:val="Standaardalinea-lettertype"/>
    <w:uiPriority w:val="33"/>
    <w:qFormat/>
    <w:rsid w:val="006218D7"/>
    <w:rPr>
      <w:b w:val="0"/>
      <w:bCs w:val="0"/>
      <w:smallCaps/>
      <w:spacing w:val="5"/>
    </w:rPr>
  </w:style>
  <w:style w:type="paragraph" w:styleId="Kopvaninhoudsopgave">
    <w:name w:val="TOC Heading"/>
    <w:basedOn w:val="Kop1"/>
    <w:next w:val="Standaard"/>
    <w:uiPriority w:val="39"/>
    <w:semiHidden/>
    <w:unhideWhenUsed/>
    <w:qFormat/>
    <w:rsid w:val="006218D7"/>
    <w:pPr>
      <w:ind w:left="431" w:hanging="431"/>
      <w:outlineLvl w:val="9"/>
    </w:pPr>
  </w:style>
  <w:style w:type="table" w:styleId="Tabelraster">
    <w:name w:val="Table Grid"/>
    <w:basedOn w:val="Standaardtabel"/>
    <w:uiPriority w:val="39"/>
    <w:rsid w:val="00B97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562EA1"/>
    <w:rPr>
      <w:color w:val="C90019" w:themeColor="hyperlink"/>
      <w:u w:val="single"/>
    </w:rPr>
  </w:style>
  <w:style w:type="character" w:styleId="Onopgelostemelding">
    <w:name w:val="Unresolved Mention"/>
    <w:basedOn w:val="Standaardalinea-lettertype"/>
    <w:uiPriority w:val="99"/>
    <w:semiHidden/>
    <w:unhideWhenUsed/>
    <w:rsid w:val="00562E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09085">
      <w:bodyDiv w:val="1"/>
      <w:marLeft w:val="0"/>
      <w:marRight w:val="0"/>
      <w:marTop w:val="0"/>
      <w:marBottom w:val="0"/>
      <w:divBdr>
        <w:top w:val="none" w:sz="0" w:space="0" w:color="auto"/>
        <w:left w:val="none" w:sz="0" w:space="0" w:color="auto"/>
        <w:bottom w:val="none" w:sz="0" w:space="0" w:color="auto"/>
        <w:right w:val="none" w:sz="0" w:space="0" w:color="auto"/>
      </w:divBdr>
    </w:div>
    <w:div w:id="378748606">
      <w:bodyDiv w:val="1"/>
      <w:marLeft w:val="0"/>
      <w:marRight w:val="0"/>
      <w:marTop w:val="0"/>
      <w:marBottom w:val="0"/>
      <w:divBdr>
        <w:top w:val="none" w:sz="0" w:space="0" w:color="auto"/>
        <w:left w:val="none" w:sz="0" w:space="0" w:color="auto"/>
        <w:bottom w:val="none" w:sz="0" w:space="0" w:color="auto"/>
        <w:right w:val="none" w:sz="0" w:space="0" w:color="auto"/>
      </w:divBdr>
    </w:div>
    <w:div w:id="544879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ro.be/kennis/bestrijdingsmethodes"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www.erfgoedwijzer.be" TargetMode="External"/><Relationship Id="rId2" Type="http://schemas.openxmlformats.org/officeDocument/2006/relationships/customXml" Target="../customXml/item2.xml"/><Relationship Id="rId16"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faro.be/kennis/bestrijdingsmethodes" TargetMode="External"/><Relationship Id="rId14" Type="http://schemas.openxmlformats.org/officeDocument/2006/relationships/image" Target="media/image5.jpeg"/></Relationships>
</file>

<file path=word/theme/theme1.xml><?xml version="1.0" encoding="utf-8"?>
<a:theme xmlns:a="http://schemas.openxmlformats.org/drawingml/2006/main" name="Kantoorthema">
  <a:themeElements>
    <a:clrScheme name="FARO">
      <a:dk1>
        <a:sysClr val="windowText" lastClr="000000"/>
      </a:dk1>
      <a:lt1>
        <a:sysClr val="window" lastClr="FFFFFF"/>
      </a:lt1>
      <a:dk2>
        <a:srgbClr val="44546A"/>
      </a:dk2>
      <a:lt2>
        <a:srgbClr val="E7E6E6"/>
      </a:lt2>
      <a:accent1>
        <a:srgbClr val="C90019"/>
      </a:accent1>
      <a:accent2>
        <a:srgbClr val="445A6A"/>
      </a:accent2>
      <a:accent3>
        <a:srgbClr val="9C9D9F"/>
      </a:accent3>
      <a:accent4>
        <a:srgbClr val="FFC000"/>
      </a:accent4>
      <a:accent5>
        <a:srgbClr val="5B9BD5"/>
      </a:accent5>
      <a:accent6>
        <a:srgbClr val="70AD47"/>
      </a:accent6>
      <a:hlink>
        <a:srgbClr val="C90019"/>
      </a:hlink>
      <a:folHlink>
        <a:srgbClr val="954F72"/>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4A03F2A9D78448B7DB7A4F25EDB320" ma:contentTypeVersion="13" ma:contentTypeDescription="Een nieuw document maken." ma:contentTypeScope="" ma:versionID="519a7d3daabb8c0f2f2c486a3310820f">
  <xsd:schema xmlns:xsd="http://www.w3.org/2001/XMLSchema" xmlns:xs="http://www.w3.org/2001/XMLSchema" xmlns:p="http://schemas.microsoft.com/office/2006/metadata/properties" xmlns:ns3="4ecc4d7a-fbf9-4615-a5a5-9679ef6d5991" xmlns:ns4="eccc6f8f-4808-4216-a9d0-65ac4911b4dc" targetNamespace="http://schemas.microsoft.com/office/2006/metadata/properties" ma:root="true" ma:fieldsID="5fce66de728c102387cdc5bc589f54dd" ns3:_="" ns4:_="">
    <xsd:import namespace="4ecc4d7a-fbf9-4615-a5a5-9679ef6d5991"/>
    <xsd:import namespace="eccc6f8f-4808-4216-a9d0-65ac4911b4d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cc4d7a-fbf9-4615-a5a5-9679ef6d59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cc6f8f-4808-4216-a9d0-65ac4911b4dc"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AB3A93-D24C-46BD-A58C-F7D51C5BEA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cc4d7a-fbf9-4615-a5a5-9679ef6d5991"/>
    <ds:schemaRef ds:uri="eccc6f8f-4808-4216-a9d0-65ac4911b4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6FAE7F-B11C-4668-B0FF-BC0240D1028E}">
  <ds:schemaRefs>
    <ds:schemaRef ds:uri="http://schemas.microsoft.com/sharepoint/v3/contenttype/forms"/>
  </ds:schemaRefs>
</ds:datastoreItem>
</file>

<file path=customXml/itemProps3.xml><?xml version="1.0" encoding="utf-8"?>
<ds:datastoreItem xmlns:ds="http://schemas.openxmlformats.org/officeDocument/2006/customXml" ds:itemID="{1DDCCA07-A7F0-45CC-AD1F-50F5C5EE34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1691</Words>
  <Characters>9302</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 Hermans</dc:creator>
  <cp:keywords/>
  <dc:description/>
  <cp:lastModifiedBy>Tine Hermans</cp:lastModifiedBy>
  <cp:revision>2</cp:revision>
  <dcterms:created xsi:type="dcterms:W3CDTF">2020-08-27T10:31:00Z</dcterms:created>
  <dcterms:modified xsi:type="dcterms:W3CDTF">2020-08-27T11:09:00Z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0x0101004F4A03F2A9D78448B7DB7A4F25EDB320</vt:lpwstr>
  </property>
</Properties>
</file>