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30A0" w14:textId="77777777" w:rsidR="00FD2B28" w:rsidRDefault="00EC5EEC" w:rsidP="00EC5EEC">
      <w:pPr>
        <w:pStyle w:val="Titel"/>
        <w:rPr>
          <w:lang w:val="nl-NL"/>
        </w:rPr>
      </w:pPr>
      <w:r>
        <w:rPr>
          <w:lang w:val="nl-NL"/>
        </w:rPr>
        <w:t>keuzehulp aankoop meettoestel</w:t>
      </w:r>
    </w:p>
    <w:tbl>
      <w:tblPr>
        <w:tblStyle w:val="Tabelraster"/>
        <w:tblW w:w="0" w:type="auto"/>
        <w:tblInd w:w="108" w:type="dxa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4927"/>
        <w:gridCol w:w="2986"/>
        <w:gridCol w:w="2986"/>
        <w:gridCol w:w="2987"/>
      </w:tblGrid>
      <w:tr w:rsidR="00EC5EEC" w:rsidRPr="00955923" w14:paraId="5797E0AD" w14:textId="77777777" w:rsidTr="00EC5EEC">
        <w:tc>
          <w:tcPr>
            <w:tcW w:w="4927" w:type="dxa"/>
          </w:tcPr>
          <w:p w14:paraId="4DF73474" w14:textId="77777777" w:rsidR="00EC5EEC" w:rsidRPr="00EC5EEC" w:rsidRDefault="00EC5EEC" w:rsidP="005C3939"/>
        </w:tc>
        <w:tc>
          <w:tcPr>
            <w:tcW w:w="2986" w:type="dxa"/>
          </w:tcPr>
          <w:p w14:paraId="1FA4272D" w14:textId="77777777" w:rsidR="00EC5EEC" w:rsidRPr="00E843A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b w:val="0"/>
                <w:bCs w:val="0"/>
              </w:rPr>
            </w:pPr>
            <w:r w:rsidRPr="00E843A6">
              <w:rPr>
                <w:bCs w:val="0"/>
              </w:rPr>
              <w:t>Producent:</w:t>
            </w:r>
          </w:p>
          <w:p w14:paraId="777FA570" w14:textId="77777777" w:rsidR="00EC5EEC" w:rsidRPr="00E843A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b w:val="0"/>
                <w:bCs w:val="0"/>
              </w:rPr>
            </w:pPr>
            <w:r w:rsidRPr="00E843A6">
              <w:rPr>
                <w:bCs w:val="0"/>
              </w:rPr>
              <w:t>Model:</w:t>
            </w:r>
          </w:p>
        </w:tc>
        <w:tc>
          <w:tcPr>
            <w:tcW w:w="2986" w:type="dxa"/>
          </w:tcPr>
          <w:p w14:paraId="76FAAD73" w14:textId="77777777" w:rsidR="00EC5EEC" w:rsidRPr="00E843A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b w:val="0"/>
                <w:bCs w:val="0"/>
              </w:rPr>
            </w:pPr>
            <w:r w:rsidRPr="00E843A6">
              <w:rPr>
                <w:bCs w:val="0"/>
              </w:rPr>
              <w:t>Producent:</w:t>
            </w:r>
          </w:p>
          <w:p w14:paraId="09DD070C" w14:textId="77777777" w:rsidR="00EC5EEC" w:rsidRPr="00E843A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b w:val="0"/>
                <w:bCs w:val="0"/>
              </w:rPr>
            </w:pPr>
            <w:r w:rsidRPr="00E843A6">
              <w:rPr>
                <w:bCs w:val="0"/>
              </w:rPr>
              <w:t>Model:</w:t>
            </w:r>
          </w:p>
        </w:tc>
        <w:tc>
          <w:tcPr>
            <w:tcW w:w="2987" w:type="dxa"/>
          </w:tcPr>
          <w:p w14:paraId="7F640AFB" w14:textId="77777777" w:rsidR="00EC5EEC" w:rsidRPr="00E843A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b w:val="0"/>
                <w:bCs w:val="0"/>
              </w:rPr>
            </w:pPr>
            <w:r w:rsidRPr="00E843A6">
              <w:rPr>
                <w:bCs w:val="0"/>
              </w:rPr>
              <w:t>Producent:</w:t>
            </w:r>
          </w:p>
          <w:p w14:paraId="3C064528" w14:textId="77777777" w:rsidR="00EC5EEC" w:rsidRPr="00E843A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b w:val="0"/>
                <w:bCs w:val="0"/>
              </w:rPr>
            </w:pPr>
            <w:r w:rsidRPr="00E843A6">
              <w:rPr>
                <w:bCs w:val="0"/>
              </w:rPr>
              <w:t>Model:</w:t>
            </w:r>
          </w:p>
        </w:tc>
      </w:tr>
      <w:tr w:rsidR="00EC5EEC" w:rsidRPr="00955923" w14:paraId="54711F7D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7893422F" w14:textId="77777777" w:rsidR="00EC5EEC" w:rsidRPr="00EC5EEC" w:rsidRDefault="00EC5EEC" w:rsidP="005C3939">
            <w:r w:rsidRPr="00EC5EEC">
              <w:t>Wat meet het toestel?</w:t>
            </w:r>
            <w:r w:rsidRPr="00EC5EEC">
              <w:rPr>
                <w:rStyle w:val="Voetnootmarkering"/>
              </w:rPr>
              <w:footnoteReference w:id="1"/>
            </w:r>
          </w:p>
        </w:tc>
        <w:tc>
          <w:tcPr>
            <w:tcW w:w="2986" w:type="dxa"/>
            <w:vAlign w:val="center"/>
          </w:tcPr>
          <w:p w14:paraId="04C05754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61E2DEB2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578640CF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72129AC6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12D1D388" w14:textId="77777777" w:rsidR="00EC5EEC" w:rsidRPr="00EC5EEC" w:rsidRDefault="00EC5EEC" w:rsidP="005C3939">
            <w:r>
              <w:t>Wat zijn de</w:t>
            </w:r>
            <w:r w:rsidRPr="00EC5EEC">
              <w:t xml:space="preserve"> afmetingen?</w:t>
            </w:r>
          </w:p>
        </w:tc>
        <w:tc>
          <w:tcPr>
            <w:tcW w:w="2986" w:type="dxa"/>
            <w:vAlign w:val="center"/>
          </w:tcPr>
          <w:p w14:paraId="16ACC912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7DAA8802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1230B814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270F9CA0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4EC89105" w14:textId="77777777" w:rsidR="00EC5EEC" w:rsidRPr="00EC5EEC" w:rsidRDefault="00EC5EEC" w:rsidP="005C3939">
            <w:r w:rsidRPr="00EC5EEC">
              <w:t>Werkt het manueel of automatisch?</w:t>
            </w:r>
          </w:p>
        </w:tc>
        <w:tc>
          <w:tcPr>
            <w:tcW w:w="2986" w:type="dxa"/>
            <w:vAlign w:val="center"/>
          </w:tcPr>
          <w:p w14:paraId="7F7046A7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11536CB5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487E0EEE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2DD67FEE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1CF869A3" w14:textId="77777777" w:rsidR="00EC5EEC" w:rsidRPr="00EC5EEC" w:rsidRDefault="00EC5EEC" w:rsidP="005C3939">
            <w:r w:rsidRPr="00EC5EEC">
              <w:t>Wat is het bereik van de sensoren?</w:t>
            </w:r>
          </w:p>
        </w:tc>
        <w:tc>
          <w:tcPr>
            <w:tcW w:w="2986" w:type="dxa"/>
            <w:vAlign w:val="center"/>
          </w:tcPr>
          <w:p w14:paraId="00F95EF2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79BC1D63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40C05700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1465381B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18F69AA4" w14:textId="77777777" w:rsidR="00EC5EEC" w:rsidRPr="00EC5EEC" w:rsidRDefault="00EC5EEC" w:rsidP="005C3939">
            <w:pPr>
              <w:spacing w:before="100" w:beforeAutospacing="1"/>
            </w:pPr>
            <w:r w:rsidRPr="00EC5EEC">
              <w:t>Hoe nauwkeurig</w:t>
            </w:r>
            <w:r w:rsidRPr="00EC5EEC">
              <w:rPr>
                <w:rStyle w:val="Voetnootmarkering"/>
              </w:rPr>
              <w:footnoteReference w:id="2"/>
            </w:r>
            <w:r w:rsidRPr="00EC5EEC">
              <w:t xml:space="preserve"> zijn de sensoren?</w:t>
            </w:r>
          </w:p>
        </w:tc>
        <w:tc>
          <w:tcPr>
            <w:tcW w:w="2986" w:type="dxa"/>
            <w:vAlign w:val="center"/>
          </w:tcPr>
          <w:p w14:paraId="0FF8D9D0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58C8B5D6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26F4B234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0EE8CDCC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0A2614AA" w14:textId="77777777" w:rsidR="00EC5EEC" w:rsidRPr="00EC5EEC" w:rsidRDefault="00EC5EEC" w:rsidP="005C3939">
            <w:pPr>
              <w:spacing w:before="100" w:beforeAutospacing="1" w:after="100" w:afterAutospacing="1"/>
              <w:rPr>
                <w:rFonts w:eastAsia="Times New Roman" w:cs="Arial"/>
                <w:lang w:val="nl-NL" w:eastAsia="nl-BE"/>
              </w:rPr>
            </w:pPr>
            <w:r w:rsidRPr="00EC5EEC">
              <w:rPr>
                <w:rFonts w:eastAsia="Times New Roman" w:cs="Arial"/>
                <w:lang w:val="nl-NL" w:eastAsia="nl-BE"/>
              </w:rPr>
              <w:t>Kunt u het meetinterval</w:t>
            </w:r>
            <w:r w:rsidRPr="00EC5EEC">
              <w:rPr>
                <w:rStyle w:val="Voetnootmarkering"/>
                <w:rFonts w:eastAsia="Times New Roman" w:cs="Arial"/>
                <w:lang w:val="nl-NL" w:eastAsia="nl-BE"/>
              </w:rPr>
              <w:footnoteReference w:id="3"/>
            </w:r>
            <w:r w:rsidRPr="00EC5EEC">
              <w:rPr>
                <w:rFonts w:eastAsia="Times New Roman" w:cs="Arial"/>
                <w:lang w:val="nl-NL" w:eastAsia="nl-BE"/>
              </w:rPr>
              <w:t xml:space="preserve"> zelf instellen?</w:t>
            </w:r>
          </w:p>
        </w:tc>
        <w:tc>
          <w:tcPr>
            <w:tcW w:w="2986" w:type="dxa"/>
            <w:vAlign w:val="center"/>
          </w:tcPr>
          <w:p w14:paraId="25C44005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74D8C113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3A73FE1F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7B9BD738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142BB91E" w14:textId="77777777" w:rsidR="00EC5EEC" w:rsidRPr="00EC5EEC" w:rsidRDefault="00EC5EEC" w:rsidP="005C3939">
            <w:pPr>
              <w:spacing w:before="100" w:beforeAutospacing="1" w:after="100" w:afterAutospacing="1"/>
              <w:rPr>
                <w:rFonts w:eastAsia="Times New Roman" w:cs="Arial"/>
                <w:lang w:val="nl-NL" w:eastAsia="nl-BE"/>
              </w:rPr>
            </w:pPr>
            <w:r w:rsidRPr="00EC5EEC">
              <w:rPr>
                <w:rFonts w:eastAsia="Times New Roman" w:cs="Arial"/>
                <w:lang w:val="nl-NL" w:eastAsia="nl-BE"/>
              </w:rPr>
              <w:t>Hoeveel metingen kan het toestel opslaan?</w:t>
            </w:r>
          </w:p>
        </w:tc>
        <w:tc>
          <w:tcPr>
            <w:tcW w:w="2986" w:type="dxa"/>
            <w:vAlign w:val="center"/>
          </w:tcPr>
          <w:p w14:paraId="6C697B9A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25B7BCA1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14CC45BB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5134757D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249C79B4" w14:textId="77777777" w:rsidR="00EC5EEC" w:rsidRPr="00EC5EEC" w:rsidRDefault="00EC5EEC" w:rsidP="005C3939">
            <w:pPr>
              <w:spacing w:before="100" w:beforeAutospacing="1" w:after="100" w:afterAutospacing="1"/>
              <w:rPr>
                <w:rFonts w:eastAsia="Times New Roman" w:cs="Arial"/>
                <w:lang w:val="nl-NL" w:eastAsia="nl-BE"/>
              </w:rPr>
            </w:pPr>
            <w:r w:rsidRPr="00EC5EEC">
              <w:rPr>
                <w:rFonts w:eastAsia="Times New Roman" w:cs="Arial"/>
                <w:lang w:val="nl-NL" w:eastAsia="nl-BE"/>
              </w:rPr>
              <w:t>Is er een display?</w:t>
            </w:r>
          </w:p>
        </w:tc>
        <w:tc>
          <w:tcPr>
            <w:tcW w:w="2986" w:type="dxa"/>
            <w:vAlign w:val="center"/>
          </w:tcPr>
          <w:p w14:paraId="21F5B9B2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6AE1AA31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6E4B1368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44B64EE6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648C2E39" w14:textId="77777777" w:rsidR="00EC5EEC" w:rsidRPr="00EC5EEC" w:rsidRDefault="00EC5EEC" w:rsidP="005C3939">
            <w:r w:rsidRPr="00EC5EEC">
              <w:t>Hoe kunt u de metingen uitlezen?</w:t>
            </w:r>
          </w:p>
        </w:tc>
        <w:tc>
          <w:tcPr>
            <w:tcW w:w="2986" w:type="dxa"/>
            <w:vAlign w:val="center"/>
          </w:tcPr>
          <w:p w14:paraId="70D63D89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6603A222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346FEBD0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264F8A37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20FD9A35" w14:textId="77777777" w:rsidR="00EC5EEC" w:rsidRPr="00EC5EEC" w:rsidRDefault="00EC5EEC" w:rsidP="005C3939">
            <w:pPr>
              <w:spacing w:before="100" w:beforeAutospacing="1" w:after="100" w:afterAutospacing="1"/>
              <w:rPr>
                <w:rFonts w:eastAsia="Times New Roman" w:cs="Arial"/>
                <w:lang w:val="nl-NL" w:eastAsia="nl-BE"/>
              </w:rPr>
            </w:pPr>
            <w:r w:rsidRPr="00EC5EEC">
              <w:rPr>
                <w:rFonts w:eastAsia="Times New Roman" w:cs="Arial"/>
                <w:lang w:val="nl-NL" w:eastAsia="nl-BE"/>
              </w:rPr>
              <w:t>Hoe gebruiksvriendelijk schat u de software in?</w:t>
            </w:r>
          </w:p>
        </w:tc>
        <w:tc>
          <w:tcPr>
            <w:tcW w:w="2986" w:type="dxa"/>
            <w:vAlign w:val="center"/>
          </w:tcPr>
          <w:p w14:paraId="3C11B620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0E84BF6C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15B044E4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78577551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547619F9" w14:textId="77777777" w:rsidR="00EC5EEC" w:rsidRPr="00EC5EEC" w:rsidRDefault="00EC5EEC" w:rsidP="005C3939">
            <w:pPr>
              <w:spacing w:before="100" w:beforeAutospacing="1" w:after="100" w:afterAutospacing="1"/>
              <w:rPr>
                <w:rFonts w:eastAsia="Times New Roman" w:cs="Arial"/>
                <w:lang w:val="nl-NL" w:eastAsia="nl-BE"/>
              </w:rPr>
            </w:pPr>
            <w:r w:rsidRPr="00EC5EEC">
              <w:rPr>
                <w:rFonts w:eastAsia="Times New Roman" w:cs="Arial"/>
                <w:lang w:val="nl-NL" w:eastAsia="nl-BE"/>
              </w:rPr>
              <w:t>Wordt de software automatisch geüpdatet?</w:t>
            </w:r>
          </w:p>
        </w:tc>
        <w:tc>
          <w:tcPr>
            <w:tcW w:w="2986" w:type="dxa"/>
            <w:vAlign w:val="center"/>
          </w:tcPr>
          <w:p w14:paraId="51CF55EC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1A20313A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600D4686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35191A5F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4E3CA12E" w14:textId="77777777" w:rsidR="00EC5EEC" w:rsidRPr="00EC5EEC" w:rsidRDefault="00EC5EEC" w:rsidP="005C3939">
            <w:pPr>
              <w:spacing w:before="100" w:beforeAutospacing="1" w:after="100" w:afterAutospacing="1"/>
              <w:rPr>
                <w:rFonts w:eastAsia="Times New Roman" w:cs="Arial"/>
                <w:lang w:val="nl-NL" w:eastAsia="nl-BE"/>
              </w:rPr>
            </w:pPr>
            <w:r w:rsidRPr="00EC5EEC">
              <w:rPr>
                <w:rFonts w:eastAsia="Times New Roman" w:cs="Arial"/>
                <w:lang w:val="nl-NL" w:eastAsia="nl-BE"/>
              </w:rPr>
              <w:t>Kunt u metingen exporteren en verwerken in rapporten?</w:t>
            </w:r>
          </w:p>
        </w:tc>
        <w:tc>
          <w:tcPr>
            <w:tcW w:w="2986" w:type="dxa"/>
            <w:vAlign w:val="center"/>
          </w:tcPr>
          <w:p w14:paraId="07004C30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3177852F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513D3B4F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6F037737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1F156BBB" w14:textId="77777777" w:rsidR="00EC5EEC" w:rsidRPr="00EC5EEC" w:rsidRDefault="00EC5EEC" w:rsidP="005C3939">
            <w:pPr>
              <w:spacing w:before="100" w:beforeAutospacing="1" w:after="100" w:afterAutospacing="1"/>
              <w:rPr>
                <w:rFonts w:eastAsia="Times New Roman" w:cs="Arial"/>
                <w:lang w:val="nl-NL" w:eastAsia="nl-BE"/>
              </w:rPr>
            </w:pPr>
            <w:r w:rsidRPr="00EC5EEC">
              <w:rPr>
                <w:rFonts w:eastAsia="Times New Roman" w:cs="Arial"/>
                <w:lang w:val="nl-NL" w:eastAsia="nl-BE"/>
              </w:rPr>
              <w:t>Wat is de verwachte batterijduur?</w:t>
            </w:r>
          </w:p>
        </w:tc>
        <w:tc>
          <w:tcPr>
            <w:tcW w:w="2986" w:type="dxa"/>
            <w:vAlign w:val="center"/>
          </w:tcPr>
          <w:p w14:paraId="13D2A7C6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137B0B4F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726D87E6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442DCC7A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73017223" w14:textId="77777777" w:rsidR="00EC5EEC" w:rsidRPr="00EC5EEC" w:rsidRDefault="00EC5EEC" w:rsidP="005C3939">
            <w:pPr>
              <w:spacing w:before="100" w:beforeAutospacing="1" w:after="100" w:afterAutospacing="1"/>
              <w:rPr>
                <w:rFonts w:eastAsia="Times New Roman" w:cs="Arial"/>
                <w:lang w:val="nl-NL" w:eastAsia="nl-BE"/>
              </w:rPr>
            </w:pPr>
            <w:r w:rsidRPr="00EC5EEC">
              <w:rPr>
                <w:rFonts w:eastAsia="Times New Roman" w:cs="Arial"/>
                <w:lang w:val="nl-NL" w:eastAsia="nl-BE"/>
              </w:rPr>
              <w:t>Kunt u het toestel zelf ijken/kalibreren?</w:t>
            </w:r>
          </w:p>
        </w:tc>
        <w:tc>
          <w:tcPr>
            <w:tcW w:w="2986" w:type="dxa"/>
            <w:vAlign w:val="center"/>
          </w:tcPr>
          <w:p w14:paraId="19849DFB" w14:textId="77777777" w:rsidR="00EC5EEC" w:rsidRPr="00EC5EEC" w:rsidRDefault="00EC5EEC" w:rsidP="005C3939">
            <w:pPr>
              <w:rPr>
                <w:rFonts w:ascii="Lato" w:hAnsi="Lato"/>
                <w:color w:val="6E6E6E"/>
                <w:sz w:val="21"/>
                <w:szCs w:val="21"/>
                <w:lang w:val="nl-NL"/>
              </w:rPr>
            </w:pPr>
          </w:p>
        </w:tc>
        <w:tc>
          <w:tcPr>
            <w:tcW w:w="2986" w:type="dxa"/>
            <w:vAlign w:val="center"/>
          </w:tcPr>
          <w:p w14:paraId="0FAD6401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09E22839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528B9FCF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2C0A3FE2" w14:textId="77777777" w:rsidR="00EC5EEC" w:rsidRPr="00EC5EEC" w:rsidRDefault="00EC5EEC" w:rsidP="005C3939">
            <w:pPr>
              <w:spacing w:before="100" w:beforeAutospacing="1" w:after="100" w:afterAutospacing="1"/>
              <w:rPr>
                <w:rFonts w:eastAsia="Times New Roman" w:cs="Arial"/>
                <w:lang w:val="nl-NL" w:eastAsia="nl-BE"/>
              </w:rPr>
            </w:pPr>
            <w:r w:rsidRPr="00EC5EEC">
              <w:rPr>
                <w:rFonts w:eastAsia="Times New Roman" w:cs="Arial"/>
                <w:lang w:val="nl-NL" w:eastAsia="nl-BE"/>
              </w:rPr>
              <w:t>Zijn alle benodigde accessoires</w:t>
            </w:r>
            <w:r w:rsidRPr="00EC5EEC">
              <w:rPr>
                <w:rStyle w:val="Voetnootmarkering"/>
                <w:rFonts w:eastAsia="Times New Roman" w:cs="Arial"/>
                <w:lang w:val="nl-NL" w:eastAsia="nl-BE"/>
              </w:rPr>
              <w:footnoteReference w:id="4"/>
            </w:r>
            <w:r w:rsidRPr="00EC5EEC">
              <w:rPr>
                <w:rFonts w:eastAsia="Times New Roman" w:cs="Arial"/>
                <w:lang w:val="nl-NL" w:eastAsia="nl-BE"/>
              </w:rPr>
              <w:t xml:space="preserve"> meegeleverd?</w:t>
            </w:r>
          </w:p>
        </w:tc>
        <w:tc>
          <w:tcPr>
            <w:tcW w:w="2986" w:type="dxa"/>
            <w:vAlign w:val="center"/>
          </w:tcPr>
          <w:p w14:paraId="0FAE238E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2696AF11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7DC6E6A7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696D8B50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517EADE0" w14:textId="77777777" w:rsidR="00EC5EEC" w:rsidRPr="00EC5EEC" w:rsidRDefault="00EC5EEC" w:rsidP="005C3939">
            <w:pPr>
              <w:spacing w:before="100" w:beforeAutospacing="1" w:after="100" w:afterAutospacing="1"/>
              <w:rPr>
                <w:rFonts w:eastAsia="Times New Roman" w:cs="Arial"/>
                <w:lang w:val="nl-NL" w:eastAsia="nl-BE"/>
              </w:rPr>
            </w:pPr>
            <w:r w:rsidRPr="00EC5EEC">
              <w:rPr>
                <w:rFonts w:eastAsia="Times New Roman" w:cs="Arial"/>
                <w:lang w:val="nl-NL" w:eastAsia="nl-BE"/>
              </w:rPr>
              <w:t>Welke garantie biedt men op het toestel en de sensoren?</w:t>
            </w:r>
          </w:p>
        </w:tc>
        <w:tc>
          <w:tcPr>
            <w:tcW w:w="2986" w:type="dxa"/>
            <w:vAlign w:val="center"/>
          </w:tcPr>
          <w:p w14:paraId="03E156E0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76CE8372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6B95B5D5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1A2FD3BB" w14:textId="77777777" w:rsidTr="00EC5EEC">
        <w:trPr>
          <w:trHeight w:val="340"/>
        </w:trPr>
        <w:tc>
          <w:tcPr>
            <w:tcW w:w="4927" w:type="dxa"/>
            <w:vAlign w:val="center"/>
          </w:tcPr>
          <w:p w14:paraId="2A865B4C" w14:textId="77777777" w:rsidR="00EC5EEC" w:rsidRPr="00EC5EEC" w:rsidRDefault="00EC5EEC" w:rsidP="005C3939">
            <w:pPr>
              <w:spacing w:before="100" w:beforeAutospacing="1" w:after="100" w:afterAutospacing="1"/>
              <w:rPr>
                <w:rFonts w:eastAsia="Times New Roman" w:cs="Arial"/>
                <w:lang w:val="nl-NL" w:eastAsia="nl-BE"/>
              </w:rPr>
            </w:pPr>
            <w:r w:rsidRPr="00EC5EEC">
              <w:rPr>
                <w:rFonts w:eastAsia="Times New Roman" w:cs="Arial"/>
                <w:lang w:val="nl-NL" w:eastAsia="nl-BE"/>
              </w:rPr>
              <w:t>Door wie en waar gebeuren herstellingen?</w:t>
            </w:r>
          </w:p>
        </w:tc>
        <w:tc>
          <w:tcPr>
            <w:tcW w:w="2986" w:type="dxa"/>
            <w:vAlign w:val="center"/>
          </w:tcPr>
          <w:p w14:paraId="7F694746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04E05260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2CC4EFCA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</w:tbl>
    <w:p w14:paraId="37DA5B04" w14:textId="77777777" w:rsidR="00EC5EEC" w:rsidRDefault="00EC5EEC" w:rsidP="00EC5EEC">
      <w:pPr>
        <w:rPr>
          <w:lang w:val="nl-NL"/>
        </w:rPr>
      </w:pPr>
    </w:p>
    <w:tbl>
      <w:tblPr>
        <w:tblStyle w:val="Tabelraster"/>
        <w:tblpPr w:leftFromText="141" w:rightFromText="141" w:vertAnchor="page" w:horzAnchor="margin" w:tblpX="137" w:tblpY="1921"/>
        <w:tblW w:w="0" w:type="auto"/>
        <w:tblBorders>
          <w:top w:val="single" w:sz="4" w:space="0" w:color="6E6E6E"/>
          <w:left w:val="single" w:sz="4" w:space="0" w:color="6E6E6E"/>
          <w:bottom w:val="single" w:sz="4" w:space="0" w:color="6E6E6E"/>
          <w:right w:val="single" w:sz="4" w:space="0" w:color="6E6E6E"/>
          <w:insideH w:val="single" w:sz="4" w:space="0" w:color="6E6E6E"/>
          <w:insideV w:val="single" w:sz="4" w:space="0" w:color="6E6E6E"/>
        </w:tblBorders>
        <w:tblLook w:val="04A0" w:firstRow="1" w:lastRow="0" w:firstColumn="1" w:lastColumn="0" w:noHBand="0" w:noVBand="1"/>
      </w:tblPr>
      <w:tblGrid>
        <w:gridCol w:w="4815"/>
        <w:gridCol w:w="3019"/>
        <w:gridCol w:w="3011"/>
        <w:gridCol w:w="3012"/>
      </w:tblGrid>
      <w:tr w:rsidR="00EC5EEC" w:rsidRPr="00EF6C06" w14:paraId="3466AD38" w14:textId="77777777" w:rsidTr="00EC5EEC">
        <w:tc>
          <w:tcPr>
            <w:tcW w:w="4815" w:type="dxa"/>
          </w:tcPr>
          <w:p w14:paraId="4EE27721" w14:textId="77777777" w:rsidR="00EC5EEC" w:rsidRPr="00EC5EEC" w:rsidRDefault="00EC5EEC" w:rsidP="00EC5EEC"/>
        </w:tc>
        <w:tc>
          <w:tcPr>
            <w:tcW w:w="3019" w:type="dxa"/>
          </w:tcPr>
          <w:p w14:paraId="6100FC30" w14:textId="77777777" w:rsidR="00EC5EEC" w:rsidRPr="00E843A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b w:val="0"/>
                <w:bCs w:val="0"/>
              </w:rPr>
            </w:pPr>
            <w:r w:rsidRPr="00E843A6">
              <w:rPr>
                <w:bCs w:val="0"/>
              </w:rPr>
              <w:t>Producent:</w:t>
            </w:r>
          </w:p>
          <w:p w14:paraId="7DD7970C" w14:textId="77777777" w:rsidR="00EC5EEC" w:rsidRPr="00EF6C0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</w:pPr>
            <w:r w:rsidRPr="00E843A6">
              <w:rPr>
                <w:bCs w:val="0"/>
              </w:rPr>
              <w:t>Model:</w:t>
            </w:r>
          </w:p>
        </w:tc>
        <w:tc>
          <w:tcPr>
            <w:tcW w:w="3011" w:type="dxa"/>
          </w:tcPr>
          <w:p w14:paraId="52CAB0DA" w14:textId="77777777" w:rsidR="00EC5EEC" w:rsidRPr="00E843A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b w:val="0"/>
                <w:bCs w:val="0"/>
              </w:rPr>
            </w:pPr>
            <w:r w:rsidRPr="00E843A6">
              <w:rPr>
                <w:bCs w:val="0"/>
              </w:rPr>
              <w:t>Producent:</w:t>
            </w:r>
          </w:p>
          <w:p w14:paraId="44EF8106" w14:textId="77777777" w:rsidR="00EC5EEC" w:rsidRPr="00EF6C0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</w:pPr>
            <w:r w:rsidRPr="00E843A6">
              <w:rPr>
                <w:bCs w:val="0"/>
              </w:rPr>
              <w:t>Model:</w:t>
            </w:r>
          </w:p>
        </w:tc>
        <w:tc>
          <w:tcPr>
            <w:tcW w:w="3012" w:type="dxa"/>
          </w:tcPr>
          <w:p w14:paraId="33359740" w14:textId="77777777" w:rsidR="00EC5EEC" w:rsidRPr="00E843A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b w:val="0"/>
                <w:bCs w:val="0"/>
              </w:rPr>
            </w:pPr>
            <w:r w:rsidRPr="00E843A6">
              <w:rPr>
                <w:bCs w:val="0"/>
              </w:rPr>
              <w:t>Producent:</w:t>
            </w:r>
          </w:p>
          <w:p w14:paraId="29F84473" w14:textId="77777777" w:rsidR="00EC5EEC" w:rsidRPr="00EF6C06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</w:pPr>
            <w:r w:rsidRPr="00E843A6">
              <w:rPr>
                <w:bCs w:val="0"/>
              </w:rPr>
              <w:t>Model:</w:t>
            </w:r>
          </w:p>
        </w:tc>
      </w:tr>
      <w:tr w:rsidR="00EC5EEC" w:rsidRPr="00955923" w14:paraId="549396BC" w14:textId="77777777" w:rsidTr="00EC5EEC">
        <w:trPr>
          <w:trHeight w:val="340"/>
        </w:trPr>
        <w:tc>
          <w:tcPr>
            <w:tcW w:w="4815" w:type="dxa"/>
            <w:vAlign w:val="center"/>
          </w:tcPr>
          <w:p w14:paraId="62101515" w14:textId="77777777" w:rsidR="00EC5EEC" w:rsidRPr="00EC5EEC" w:rsidRDefault="00EC5EEC" w:rsidP="00EC5EEC">
            <w:r w:rsidRPr="00EC5EEC">
              <w:t>Kostprijs van het toestel, exclusief btw</w:t>
            </w:r>
          </w:p>
        </w:tc>
        <w:tc>
          <w:tcPr>
            <w:tcW w:w="3019" w:type="dxa"/>
            <w:vAlign w:val="center"/>
          </w:tcPr>
          <w:p w14:paraId="1E05BB5F" w14:textId="77777777" w:rsidR="00EC5EEC" w:rsidRPr="00EC5EEC" w:rsidRDefault="00EC5EEC" w:rsidP="00EC5EEC">
            <w:pPr>
              <w:rPr>
                <w:color w:val="6E6E6E"/>
              </w:rPr>
            </w:pPr>
          </w:p>
        </w:tc>
        <w:tc>
          <w:tcPr>
            <w:tcW w:w="3011" w:type="dxa"/>
            <w:vAlign w:val="center"/>
          </w:tcPr>
          <w:p w14:paraId="5CF1DED6" w14:textId="77777777" w:rsidR="00EC5EEC" w:rsidRPr="00EC5EEC" w:rsidRDefault="00EC5EEC" w:rsidP="00EC5EEC">
            <w:pPr>
              <w:rPr>
                <w:color w:val="6E6E6E"/>
              </w:rPr>
            </w:pPr>
          </w:p>
        </w:tc>
        <w:tc>
          <w:tcPr>
            <w:tcW w:w="3012" w:type="dxa"/>
            <w:vAlign w:val="center"/>
          </w:tcPr>
          <w:p w14:paraId="45FEA1D7" w14:textId="77777777" w:rsidR="00EC5EEC" w:rsidRPr="00EC5EEC" w:rsidRDefault="00EC5EEC" w:rsidP="00EC5EEC">
            <w:pPr>
              <w:rPr>
                <w:color w:val="6E6E6E"/>
              </w:rPr>
            </w:pPr>
          </w:p>
        </w:tc>
      </w:tr>
      <w:tr w:rsidR="00EC5EEC" w:rsidRPr="00955923" w14:paraId="6E88ADF0" w14:textId="77777777" w:rsidTr="00EC5EEC">
        <w:trPr>
          <w:trHeight w:val="340"/>
        </w:trPr>
        <w:tc>
          <w:tcPr>
            <w:tcW w:w="4815" w:type="dxa"/>
            <w:vAlign w:val="center"/>
          </w:tcPr>
          <w:p w14:paraId="3D0A9E23" w14:textId="77777777" w:rsidR="00EC5EEC" w:rsidRPr="00EC5EEC" w:rsidRDefault="00EC5EEC" w:rsidP="00EC5EEC">
            <w:r w:rsidRPr="00EC5EEC">
              <w:t>Aankoopprijs of abonnementsformule van de software</w:t>
            </w:r>
          </w:p>
        </w:tc>
        <w:tc>
          <w:tcPr>
            <w:tcW w:w="3019" w:type="dxa"/>
            <w:vAlign w:val="center"/>
          </w:tcPr>
          <w:p w14:paraId="5B617782" w14:textId="77777777" w:rsidR="00EC5EEC" w:rsidRPr="00EC5EEC" w:rsidRDefault="00EC5EEC" w:rsidP="00EC5EEC">
            <w:pPr>
              <w:rPr>
                <w:color w:val="6E6E6E"/>
              </w:rPr>
            </w:pPr>
          </w:p>
          <w:p w14:paraId="4532AB6A" w14:textId="77777777" w:rsidR="00EC5EEC" w:rsidRPr="00EC5EEC" w:rsidRDefault="00EC5EEC" w:rsidP="00EC5EEC">
            <w:pPr>
              <w:rPr>
                <w:color w:val="6E6E6E"/>
              </w:rPr>
            </w:pPr>
          </w:p>
        </w:tc>
        <w:tc>
          <w:tcPr>
            <w:tcW w:w="3011" w:type="dxa"/>
            <w:vAlign w:val="center"/>
          </w:tcPr>
          <w:p w14:paraId="43E6DEA5" w14:textId="77777777" w:rsidR="00EC5EEC" w:rsidRPr="00EC5EEC" w:rsidRDefault="00EC5EEC" w:rsidP="00EC5EEC">
            <w:pPr>
              <w:rPr>
                <w:color w:val="6E6E6E"/>
              </w:rPr>
            </w:pPr>
          </w:p>
        </w:tc>
        <w:tc>
          <w:tcPr>
            <w:tcW w:w="3012" w:type="dxa"/>
            <w:vAlign w:val="center"/>
          </w:tcPr>
          <w:p w14:paraId="0AF83151" w14:textId="77777777" w:rsidR="00EC5EEC" w:rsidRPr="00EC5EEC" w:rsidRDefault="00EC5EEC" w:rsidP="00EC5EEC">
            <w:pPr>
              <w:rPr>
                <w:color w:val="6E6E6E"/>
              </w:rPr>
            </w:pPr>
          </w:p>
        </w:tc>
      </w:tr>
      <w:tr w:rsidR="00EC5EEC" w:rsidRPr="00955923" w14:paraId="1C143793" w14:textId="77777777" w:rsidTr="00EC5EEC">
        <w:trPr>
          <w:trHeight w:val="1579"/>
        </w:trPr>
        <w:tc>
          <w:tcPr>
            <w:tcW w:w="4815" w:type="dxa"/>
            <w:vAlign w:val="center"/>
          </w:tcPr>
          <w:p w14:paraId="0C85D543" w14:textId="77777777" w:rsidR="00EC5EEC" w:rsidRDefault="00EC5EEC" w:rsidP="00EC5EEC">
            <w:r w:rsidRPr="00EC5EEC">
              <w:t>Kostprijs van toebehoren</w:t>
            </w:r>
          </w:p>
          <w:p w14:paraId="05533599" w14:textId="77777777" w:rsidR="00EC5EEC" w:rsidRDefault="00EC5EEC" w:rsidP="00EC5EEC">
            <w:pPr>
              <w:pStyle w:val="Lijstalinea"/>
              <w:numPr>
                <w:ilvl w:val="0"/>
                <w:numId w:val="22"/>
              </w:numPr>
            </w:pPr>
            <w:r>
              <w:t>B</w:t>
            </w:r>
            <w:r w:rsidRPr="00EC5EEC">
              <w:t>atterij</w:t>
            </w:r>
          </w:p>
          <w:p w14:paraId="643BE248" w14:textId="77777777" w:rsidR="00EC5EEC" w:rsidRDefault="00EC5EEC" w:rsidP="00EC5EEC">
            <w:pPr>
              <w:pStyle w:val="Lijstalinea"/>
              <w:numPr>
                <w:ilvl w:val="0"/>
                <w:numId w:val="22"/>
              </w:numPr>
            </w:pPr>
            <w:r>
              <w:t>K</w:t>
            </w:r>
            <w:r w:rsidRPr="00EC5EEC">
              <w:t>abel</w:t>
            </w:r>
          </w:p>
          <w:p w14:paraId="6864CABB" w14:textId="77777777" w:rsidR="00EC5EEC" w:rsidRDefault="00EC5EEC" w:rsidP="00EC5EEC">
            <w:pPr>
              <w:pStyle w:val="Lijstalinea"/>
              <w:numPr>
                <w:ilvl w:val="0"/>
                <w:numId w:val="22"/>
              </w:numPr>
            </w:pPr>
            <w:r>
              <w:t>Wandh</w:t>
            </w:r>
            <w:r w:rsidRPr="00EC5EEC">
              <w:t>ouder</w:t>
            </w:r>
          </w:p>
          <w:p w14:paraId="7DC25B52" w14:textId="77777777" w:rsidR="00EC5EEC" w:rsidRDefault="00EC5EEC" w:rsidP="00EC5EEC">
            <w:pPr>
              <w:pStyle w:val="Lijstalinea"/>
              <w:numPr>
                <w:ilvl w:val="0"/>
                <w:numId w:val="22"/>
              </w:numPr>
            </w:pPr>
            <w:r>
              <w:t>S</w:t>
            </w:r>
            <w:r w:rsidRPr="00EC5EEC">
              <w:t>ignaalversterker</w:t>
            </w:r>
          </w:p>
          <w:p w14:paraId="24364E81" w14:textId="77777777" w:rsidR="00EC5EEC" w:rsidRDefault="00EC5EEC" w:rsidP="00EC5EEC">
            <w:pPr>
              <w:pStyle w:val="Lijstalinea"/>
              <w:numPr>
                <w:ilvl w:val="0"/>
                <w:numId w:val="22"/>
              </w:numPr>
            </w:pPr>
            <w:r>
              <w:t>B</w:t>
            </w:r>
            <w:r w:rsidRPr="00EC5EEC">
              <w:t>asisstation</w:t>
            </w:r>
          </w:p>
          <w:p w14:paraId="526E6C20" w14:textId="77777777" w:rsidR="00EC5EEC" w:rsidRDefault="00EC5EEC" w:rsidP="00EC5EEC">
            <w:pPr>
              <w:pStyle w:val="Lijstalinea"/>
              <w:numPr>
                <w:ilvl w:val="0"/>
                <w:numId w:val="22"/>
              </w:numPr>
            </w:pPr>
            <w:r>
              <w:t>R</w:t>
            </w:r>
            <w:r w:rsidRPr="00EC5EEC">
              <w:t>outer</w:t>
            </w:r>
          </w:p>
          <w:p w14:paraId="7136E97B" w14:textId="77777777" w:rsidR="00EC5EEC" w:rsidRDefault="00EC5EEC" w:rsidP="00EC5EEC">
            <w:pPr>
              <w:pStyle w:val="Lijstalinea"/>
              <w:numPr>
                <w:ilvl w:val="0"/>
                <w:numId w:val="22"/>
              </w:numPr>
            </w:pPr>
            <w:r w:rsidRPr="00EC5EEC">
              <w:t>SD-kaart</w:t>
            </w:r>
          </w:p>
          <w:p w14:paraId="62A7F610" w14:textId="77777777" w:rsidR="00EC5EEC" w:rsidRPr="00EC5EEC" w:rsidRDefault="00EC5EEC" w:rsidP="00EC5EEC">
            <w:pPr>
              <w:pStyle w:val="Lijstalinea"/>
              <w:numPr>
                <w:ilvl w:val="0"/>
                <w:numId w:val="22"/>
              </w:numPr>
            </w:pPr>
            <w:r>
              <w:t>SIM-</w:t>
            </w:r>
            <w:r w:rsidRPr="00EC5EEC">
              <w:t>kaart</w:t>
            </w:r>
          </w:p>
        </w:tc>
        <w:tc>
          <w:tcPr>
            <w:tcW w:w="3019" w:type="dxa"/>
            <w:vAlign w:val="center"/>
          </w:tcPr>
          <w:p w14:paraId="6097B0AF" w14:textId="77777777" w:rsidR="00EC5EEC" w:rsidRPr="00EC5EEC" w:rsidRDefault="00EC5EEC" w:rsidP="00EC5EEC">
            <w:pPr>
              <w:rPr>
                <w:color w:val="6E6E6E"/>
              </w:rPr>
            </w:pPr>
          </w:p>
          <w:p w14:paraId="3662007E" w14:textId="77777777" w:rsidR="00EC5EEC" w:rsidRPr="00EC5EEC" w:rsidRDefault="00EC5EEC" w:rsidP="00EC5EEC">
            <w:pPr>
              <w:rPr>
                <w:color w:val="6E6E6E"/>
              </w:rPr>
            </w:pPr>
          </w:p>
          <w:p w14:paraId="68B9B039" w14:textId="77777777" w:rsidR="00EC5EEC" w:rsidRPr="00EC5EEC" w:rsidRDefault="00EC5EEC" w:rsidP="00EC5EEC">
            <w:pPr>
              <w:rPr>
                <w:color w:val="6E6E6E"/>
              </w:rPr>
            </w:pPr>
          </w:p>
          <w:p w14:paraId="36AA5B5E" w14:textId="77777777" w:rsidR="00EC5EEC" w:rsidRPr="00EC5EEC" w:rsidRDefault="00EC5EEC" w:rsidP="00EC5EEC">
            <w:pPr>
              <w:rPr>
                <w:color w:val="6E6E6E"/>
              </w:rPr>
            </w:pPr>
          </w:p>
          <w:p w14:paraId="407FE4C3" w14:textId="77777777" w:rsidR="00EC5EEC" w:rsidRPr="00EC5EEC" w:rsidRDefault="00EC5EEC" w:rsidP="00EC5EEC">
            <w:pPr>
              <w:rPr>
                <w:color w:val="6E6E6E"/>
              </w:rPr>
            </w:pPr>
          </w:p>
        </w:tc>
        <w:tc>
          <w:tcPr>
            <w:tcW w:w="3011" w:type="dxa"/>
            <w:vAlign w:val="center"/>
          </w:tcPr>
          <w:p w14:paraId="0577EEDA" w14:textId="77777777" w:rsidR="00EC5EEC" w:rsidRPr="00EC5EEC" w:rsidRDefault="00EC5EEC" w:rsidP="00EC5EEC">
            <w:pPr>
              <w:rPr>
                <w:color w:val="6E6E6E"/>
              </w:rPr>
            </w:pPr>
          </w:p>
        </w:tc>
        <w:tc>
          <w:tcPr>
            <w:tcW w:w="3012" w:type="dxa"/>
            <w:vAlign w:val="center"/>
          </w:tcPr>
          <w:p w14:paraId="6512C4C9" w14:textId="77777777" w:rsidR="00EC5EEC" w:rsidRPr="00EC5EEC" w:rsidRDefault="00EC5EEC" w:rsidP="00EC5EEC">
            <w:pPr>
              <w:rPr>
                <w:color w:val="6E6E6E"/>
              </w:rPr>
            </w:pPr>
          </w:p>
        </w:tc>
      </w:tr>
      <w:tr w:rsidR="00EC5EEC" w:rsidRPr="00955923" w14:paraId="77A26C4B" w14:textId="77777777" w:rsidTr="00EC5EEC">
        <w:trPr>
          <w:trHeight w:val="340"/>
        </w:trPr>
        <w:tc>
          <w:tcPr>
            <w:tcW w:w="4815" w:type="dxa"/>
            <w:vAlign w:val="center"/>
          </w:tcPr>
          <w:p w14:paraId="4EA4D319" w14:textId="77777777" w:rsidR="00EC5EEC" w:rsidRPr="00EC5EEC" w:rsidRDefault="00EC5EEC" w:rsidP="00EC5EEC">
            <w:r w:rsidRPr="00EC5EEC">
              <w:t>Kostprijs voor een kalibratie, exclusief/inclusief transport</w:t>
            </w:r>
          </w:p>
        </w:tc>
        <w:tc>
          <w:tcPr>
            <w:tcW w:w="3019" w:type="dxa"/>
            <w:vAlign w:val="center"/>
          </w:tcPr>
          <w:p w14:paraId="244357FA" w14:textId="77777777" w:rsidR="00EC5EEC" w:rsidRPr="00EC5EEC" w:rsidRDefault="00EC5EEC" w:rsidP="00EC5EEC">
            <w:pPr>
              <w:rPr>
                <w:color w:val="6E6E6E"/>
              </w:rPr>
            </w:pPr>
          </w:p>
        </w:tc>
        <w:tc>
          <w:tcPr>
            <w:tcW w:w="3011" w:type="dxa"/>
            <w:vAlign w:val="center"/>
          </w:tcPr>
          <w:p w14:paraId="4692C8E4" w14:textId="77777777" w:rsidR="00EC5EEC" w:rsidRPr="00EC5EEC" w:rsidRDefault="00EC5EEC" w:rsidP="00EC5EEC">
            <w:pPr>
              <w:rPr>
                <w:color w:val="6E6E6E"/>
              </w:rPr>
            </w:pPr>
          </w:p>
        </w:tc>
        <w:tc>
          <w:tcPr>
            <w:tcW w:w="3012" w:type="dxa"/>
            <w:vAlign w:val="center"/>
          </w:tcPr>
          <w:p w14:paraId="0831C014" w14:textId="77777777" w:rsidR="00EC5EEC" w:rsidRPr="00EC5EEC" w:rsidRDefault="00EC5EEC" w:rsidP="00EC5EEC">
            <w:pPr>
              <w:rPr>
                <w:color w:val="6E6E6E"/>
              </w:rPr>
            </w:pPr>
          </w:p>
        </w:tc>
      </w:tr>
    </w:tbl>
    <w:p w14:paraId="2D217FD2" w14:textId="77777777" w:rsidR="00EC5EEC" w:rsidRDefault="00EC5EEC" w:rsidP="00EC5EEC">
      <w:pPr>
        <w:rPr>
          <w:lang w:val="nl-NL"/>
        </w:rPr>
      </w:pPr>
    </w:p>
    <w:tbl>
      <w:tblPr>
        <w:tblStyle w:val="Tabelrast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2"/>
        <w:gridCol w:w="2981"/>
        <w:gridCol w:w="2981"/>
        <w:gridCol w:w="2982"/>
      </w:tblGrid>
      <w:tr w:rsidR="00EC5EEC" w:rsidRPr="00955923" w14:paraId="6037C33E" w14:textId="77777777" w:rsidTr="001B302E">
        <w:trPr>
          <w:trHeight w:val="425"/>
        </w:trPr>
        <w:tc>
          <w:tcPr>
            <w:tcW w:w="4927" w:type="dxa"/>
            <w:vAlign w:val="center"/>
          </w:tcPr>
          <w:p w14:paraId="79315774" w14:textId="77777777" w:rsidR="00EC5EEC" w:rsidRPr="00EC5EEC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Theme="minorHAnsi" w:eastAsia="Times New Roman" w:hAnsiTheme="minorHAnsi"/>
                <w:bCs w:val="0"/>
                <w:color w:val="auto"/>
                <w:lang w:val="nl-NL" w:eastAsia="nl-BE"/>
              </w:rPr>
            </w:pPr>
            <w:r>
              <w:rPr>
                <w:rFonts w:asciiTheme="minorHAnsi" w:eastAsia="Times New Roman" w:hAnsiTheme="minorHAnsi"/>
                <w:bCs w:val="0"/>
                <w:color w:val="auto"/>
                <w:lang w:val="nl-NL" w:eastAsia="nl-BE"/>
              </w:rPr>
              <w:t>Inhoudelijk</w:t>
            </w:r>
            <w:r w:rsidRPr="00EC5EEC">
              <w:rPr>
                <w:rFonts w:asciiTheme="minorHAnsi" w:eastAsia="Times New Roman" w:hAnsiTheme="minorHAnsi"/>
                <w:bCs w:val="0"/>
                <w:color w:val="auto"/>
                <w:lang w:val="nl-NL" w:eastAsia="nl-BE"/>
              </w:rPr>
              <w:t>e beoordeling</w:t>
            </w:r>
          </w:p>
        </w:tc>
        <w:tc>
          <w:tcPr>
            <w:tcW w:w="2986" w:type="dxa"/>
            <w:vAlign w:val="center"/>
          </w:tcPr>
          <w:p w14:paraId="74F4F7DF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74D6143A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53D2FCC4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EC5EEC" w:rsidRPr="00955923" w14:paraId="54952E6F" w14:textId="77777777" w:rsidTr="001B302E">
        <w:trPr>
          <w:trHeight w:val="425"/>
        </w:trPr>
        <w:tc>
          <w:tcPr>
            <w:tcW w:w="4927" w:type="dxa"/>
            <w:vAlign w:val="center"/>
          </w:tcPr>
          <w:p w14:paraId="564A0BC5" w14:textId="77777777" w:rsidR="00EC5EEC" w:rsidRDefault="00EC5EEC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Theme="minorHAnsi" w:eastAsia="Times New Roman" w:hAnsiTheme="minorHAnsi"/>
                <w:bCs w:val="0"/>
                <w:color w:val="auto"/>
                <w:lang w:val="nl-NL" w:eastAsia="nl-BE"/>
              </w:rPr>
            </w:pPr>
            <w:r>
              <w:rPr>
                <w:rFonts w:asciiTheme="minorHAnsi" w:eastAsia="Times New Roman" w:hAnsiTheme="minorHAnsi"/>
                <w:bCs w:val="0"/>
                <w:color w:val="auto"/>
                <w:lang w:val="nl-NL" w:eastAsia="nl-BE"/>
              </w:rPr>
              <w:t>Totale kostprijs</w:t>
            </w:r>
            <w:r w:rsidR="00421F8B">
              <w:rPr>
                <w:rFonts w:asciiTheme="minorHAnsi" w:eastAsia="Times New Roman" w:hAnsiTheme="minorHAnsi"/>
                <w:bCs w:val="0"/>
                <w:color w:val="auto"/>
                <w:lang w:val="nl-NL" w:eastAsia="nl-BE"/>
              </w:rPr>
              <w:t xml:space="preserve"> excl. btw</w:t>
            </w:r>
          </w:p>
        </w:tc>
        <w:tc>
          <w:tcPr>
            <w:tcW w:w="2986" w:type="dxa"/>
            <w:vAlign w:val="center"/>
          </w:tcPr>
          <w:p w14:paraId="71B27422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661E27F2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2DEF68D3" w14:textId="77777777" w:rsidR="00EC5EEC" w:rsidRPr="00955923" w:rsidRDefault="00EC5EEC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  <w:tr w:rsidR="00421F8B" w:rsidRPr="00955923" w14:paraId="72443533" w14:textId="77777777" w:rsidTr="001B302E">
        <w:trPr>
          <w:trHeight w:val="425"/>
        </w:trPr>
        <w:tc>
          <w:tcPr>
            <w:tcW w:w="4927" w:type="dxa"/>
            <w:vAlign w:val="center"/>
          </w:tcPr>
          <w:p w14:paraId="7A23329C" w14:textId="77777777" w:rsidR="00421F8B" w:rsidRDefault="00421F8B" w:rsidP="00EC5EEC">
            <w:pPr>
              <w:pStyle w:val="Kop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asciiTheme="minorHAnsi" w:eastAsia="Times New Roman" w:hAnsiTheme="minorHAnsi"/>
                <w:bCs w:val="0"/>
                <w:color w:val="auto"/>
                <w:lang w:val="nl-NL" w:eastAsia="nl-BE"/>
              </w:rPr>
            </w:pPr>
            <w:r>
              <w:rPr>
                <w:rFonts w:asciiTheme="minorHAnsi" w:eastAsia="Times New Roman" w:hAnsiTheme="minorHAnsi"/>
                <w:bCs w:val="0"/>
                <w:color w:val="auto"/>
                <w:lang w:val="nl-NL" w:eastAsia="nl-BE"/>
              </w:rPr>
              <w:t>Totale kostprijs incl. btw</w:t>
            </w:r>
          </w:p>
        </w:tc>
        <w:tc>
          <w:tcPr>
            <w:tcW w:w="2986" w:type="dxa"/>
            <w:vAlign w:val="center"/>
          </w:tcPr>
          <w:p w14:paraId="33598628" w14:textId="77777777" w:rsidR="00421F8B" w:rsidRPr="00955923" w:rsidRDefault="00421F8B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6" w:type="dxa"/>
            <w:vAlign w:val="center"/>
          </w:tcPr>
          <w:p w14:paraId="0C7C6D33" w14:textId="77777777" w:rsidR="00421F8B" w:rsidRPr="00955923" w:rsidRDefault="00421F8B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  <w:tc>
          <w:tcPr>
            <w:tcW w:w="2987" w:type="dxa"/>
            <w:vAlign w:val="center"/>
          </w:tcPr>
          <w:p w14:paraId="1C75E7A4" w14:textId="77777777" w:rsidR="00421F8B" w:rsidRPr="00955923" w:rsidRDefault="00421F8B" w:rsidP="005C3939">
            <w:pPr>
              <w:rPr>
                <w:rFonts w:ascii="Lato" w:hAnsi="Lato"/>
                <w:color w:val="6E6E6E"/>
                <w:sz w:val="21"/>
                <w:szCs w:val="21"/>
              </w:rPr>
            </w:pPr>
          </w:p>
        </w:tc>
      </w:tr>
    </w:tbl>
    <w:p w14:paraId="3DB9CF54" w14:textId="69E358AE" w:rsidR="00EC5EEC" w:rsidRDefault="00EC5EEC" w:rsidP="00EC5EEC">
      <w:pPr>
        <w:rPr>
          <w:lang w:val="nl-NL"/>
        </w:rPr>
      </w:pPr>
    </w:p>
    <w:p w14:paraId="06486D0D" w14:textId="77777777" w:rsidR="0002361E" w:rsidRDefault="0002361E" w:rsidP="000236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55E5BEC2" w14:textId="77777777" w:rsidR="0002361E" w:rsidRDefault="0002361E" w:rsidP="000236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188A3431" w14:textId="69D4099E" w:rsidR="0002361E" w:rsidRDefault="0002361E" w:rsidP="000236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4D719D" wp14:editId="5D73688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ED8E5D" id="Groep 7" o:spid="_x0000_s1026" style="position:absolute;margin-left:12.55pt;margin-top:.75pt;width:63.75pt;height:75pt;z-index:251659264;mso-position-horizontal:right;mso-position-horizontal-relative:margin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0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1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2" o:title=""/>
                </v:shape>
                <w10:wrap type="tight" anchorx="margin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Een bijdrage van: </w:t>
      </w:r>
      <w:r>
        <w:rPr>
          <w:rFonts w:ascii="Cambria" w:hAnsi="Cambria" w:cs="Cambria"/>
          <w:color w:val="000000"/>
          <w:sz w:val="16"/>
          <w:szCs w:val="16"/>
        </w:rPr>
        <w:t>Tine Hermans</w:t>
      </w:r>
      <w:bookmarkStart w:id="0" w:name="_GoBack"/>
      <w:bookmarkEnd w:id="0"/>
    </w:p>
    <w:p w14:paraId="0900FCFE" w14:textId="77777777" w:rsidR="0002361E" w:rsidRPr="00E166A1" w:rsidRDefault="0002361E" w:rsidP="000236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color w:val="000000"/>
          <w:sz w:val="16"/>
          <w:szCs w:val="16"/>
        </w:rPr>
        <w:t>Versie</w:t>
      </w:r>
      <w:r w:rsidRPr="00E166A1">
        <w:rPr>
          <w:rFonts w:ascii="Cambria" w:hAnsi="Cambria" w:cs="Cambria"/>
          <w:color w:val="000000"/>
          <w:sz w:val="16"/>
          <w:szCs w:val="16"/>
        </w:rPr>
        <w:t>: augustus 2020</w:t>
      </w:r>
    </w:p>
    <w:p w14:paraId="05F650CD" w14:textId="77777777" w:rsidR="0002361E" w:rsidRPr="00E166A1" w:rsidRDefault="0002361E" w:rsidP="000236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5586889C" w14:textId="77777777" w:rsidR="0002361E" w:rsidRPr="00A11E19" w:rsidRDefault="0002361E" w:rsidP="000236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3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2533B518" w14:textId="77777777" w:rsidR="0002361E" w:rsidRPr="00E166A1" w:rsidRDefault="0002361E" w:rsidP="000236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4BB72D30" w14:textId="77777777" w:rsidR="0002361E" w:rsidRPr="00FF1D88" w:rsidRDefault="0002361E" w:rsidP="000236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p w14:paraId="1C538F47" w14:textId="2F061CC3" w:rsidR="00421F8B" w:rsidRPr="0002361E" w:rsidRDefault="00421F8B" w:rsidP="00EC5EEC"/>
    <w:sectPr w:rsidR="00421F8B" w:rsidRPr="0002361E" w:rsidSect="00414F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9DD2B" w14:textId="77777777" w:rsidR="00EF2D13" w:rsidRDefault="00EF2D13" w:rsidP="00EC5EEC">
      <w:pPr>
        <w:spacing w:after="0" w:line="240" w:lineRule="auto"/>
      </w:pPr>
      <w:r>
        <w:separator/>
      </w:r>
    </w:p>
  </w:endnote>
  <w:endnote w:type="continuationSeparator" w:id="0">
    <w:p w14:paraId="32A1E725" w14:textId="77777777" w:rsidR="00EF2D13" w:rsidRDefault="00EF2D13" w:rsidP="00EC5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519A3" w14:textId="77777777" w:rsidR="00EF2D13" w:rsidRDefault="00EF2D13" w:rsidP="00EC5EEC">
      <w:pPr>
        <w:spacing w:after="0" w:line="240" w:lineRule="auto"/>
      </w:pPr>
      <w:r>
        <w:separator/>
      </w:r>
    </w:p>
  </w:footnote>
  <w:footnote w:type="continuationSeparator" w:id="0">
    <w:p w14:paraId="1517292E" w14:textId="77777777" w:rsidR="00EF2D13" w:rsidRDefault="00EF2D13" w:rsidP="00EC5EEC">
      <w:pPr>
        <w:spacing w:after="0" w:line="240" w:lineRule="auto"/>
      </w:pPr>
      <w:r>
        <w:continuationSeparator/>
      </w:r>
    </w:p>
  </w:footnote>
  <w:footnote w:id="1">
    <w:p w14:paraId="177ED614" w14:textId="77777777" w:rsidR="00EC5EEC" w:rsidRPr="00EC5EEC" w:rsidRDefault="00EC5EEC" w:rsidP="00EC5EEC">
      <w:pPr>
        <w:pStyle w:val="Voetnoottekst"/>
      </w:pPr>
      <w:r w:rsidRPr="00EC5EEC">
        <w:rPr>
          <w:rStyle w:val="Voetnootmarkering"/>
        </w:rPr>
        <w:footnoteRef/>
      </w:r>
      <w:r w:rsidRPr="00EC5EEC">
        <w:t xml:space="preserve"> Temperatuur (in °C), relatieve vochtigheid (in %), dauwpunt (in °C), lichtsterkte (in lux) en/of uv-straling (in micro</w:t>
      </w:r>
      <w:r>
        <w:t>W</w:t>
      </w:r>
      <w:r w:rsidRPr="00EC5EEC">
        <w:t>att/lumen</w:t>
      </w:r>
      <w:r>
        <w:t xml:space="preserve"> of microWatt/m²</w:t>
      </w:r>
      <w:r w:rsidRPr="00EC5EEC">
        <w:t>).</w:t>
      </w:r>
    </w:p>
  </w:footnote>
  <w:footnote w:id="2">
    <w:p w14:paraId="77E769B2" w14:textId="77777777" w:rsidR="00EC5EEC" w:rsidRPr="00EC5EEC" w:rsidRDefault="00EC5EEC" w:rsidP="00EC5EEC">
      <w:pPr>
        <w:pStyle w:val="Voetnoottekst"/>
        <w:rPr>
          <w:rFonts w:cs="Arial"/>
          <w:lang w:val="nl-NL"/>
        </w:rPr>
      </w:pPr>
      <w:r w:rsidRPr="00EC5EEC">
        <w:rPr>
          <w:rStyle w:val="Voetnootmarkering"/>
        </w:rPr>
        <w:footnoteRef/>
      </w:r>
      <w:r w:rsidRPr="00EC5EEC">
        <w:t xml:space="preserve"> </w:t>
      </w:r>
      <w:r w:rsidRPr="00EC5EEC">
        <w:rPr>
          <w:rFonts w:cs="Arial"/>
          <w:lang w:val="nl-NL"/>
        </w:rPr>
        <w:t xml:space="preserve">Dit wordt uitgedrukt in bv. +/- 0,5°C en +/- 3%. Een nauwkeurigheid van +/- 0,2°C en +/- 2% is beter dan het voorgaande. </w:t>
      </w:r>
    </w:p>
  </w:footnote>
  <w:footnote w:id="3">
    <w:p w14:paraId="03CEC6DB" w14:textId="77777777" w:rsidR="00EC5EEC" w:rsidRPr="00EC5EEC" w:rsidRDefault="00EC5EEC" w:rsidP="00EC5EEC">
      <w:pPr>
        <w:pStyle w:val="Voetnoottekst"/>
      </w:pPr>
      <w:r w:rsidRPr="00EC5EEC">
        <w:rPr>
          <w:rStyle w:val="Voetnootmarkering"/>
        </w:rPr>
        <w:footnoteRef/>
      </w:r>
      <w:r w:rsidRPr="00EC5EEC">
        <w:t xml:space="preserve"> Meetinterval = de tijd tussen twee metingen.</w:t>
      </w:r>
    </w:p>
  </w:footnote>
  <w:footnote w:id="4">
    <w:p w14:paraId="2EAF7655" w14:textId="77777777" w:rsidR="00EC5EEC" w:rsidRPr="00EC5EEC" w:rsidRDefault="00EC5EEC" w:rsidP="00EC5EEC">
      <w:pPr>
        <w:pStyle w:val="Voetnoottekst"/>
      </w:pPr>
      <w:r w:rsidRPr="00EC5EEC">
        <w:rPr>
          <w:rStyle w:val="Voetnootmarkering"/>
        </w:rPr>
        <w:footnoteRef/>
      </w:r>
      <w:r w:rsidRPr="00EC5EEC">
        <w:t xml:space="preserve"> Bijvoorbeeld: speciale batterijen, grafiekpapier voor thermohygrograaf, software, USB-kabel, SD-kaart ...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AA94F2E"/>
    <w:multiLevelType w:val="hybridMultilevel"/>
    <w:tmpl w:val="C4C8A8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8C"/>
    <w:rsid w:val="0002361E"/>
    <w:rsid w:val="000677CB"/>
    <w:rsid w:val="000B42E4"/>
    <w:rsid w:val="001B302E"/>
    <w:rsid w:val="00254EAE"/>
    <w:rsid w:val="00414F8C"/>
    <w:rsid w:val="00421F8B"/>
    <w:rsid w:val="006218D7"/>
    <w:rsid w:val="007B5735"/>
    <w:rsid w:val="009F52D7"/>
    <w:rsid w:val="00AB4D77"/>
    <w:rsid w:val="00CE24E6"/>
    <w:rsid w:val="00EC5EEC"/>
    <w:rsid w:val="00ED6C64"/>
    <w:rsid w:val="00E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2D3F"/>
  <w15:chartTrackingRefBased/>
  <w15:docId w15:val="{93F4362B-1323-4DF1-A5FB-154D1877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table" w:styleId="Tabelraster">
    <w:name w:val="Table Grid"/>
    <w:basedOn w:val="Standaardtabel"/>
    <w:uiPriority w:val="59"/>
    <w:rsid w:val="00EC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EC5EE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C5EE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5EE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02361E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rfgoedwijzer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3</cp:revision>
  <dcterms:created xsi:type="dcterms:W3CDTF">2020-08-11T16:51:00Z</dcterms:created>
  <dcterms:modified xsi:type="dcterms:W3CDTF">2020-08-28T17:19:00Z</dcterms:modified>
</cp:coreProperties>
</file>